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Look w:val="04A0" w:firstRow="1" w:lastRow="0" w:firstColumn="1" w:lastColumn="0" w:noHBand="0" w:noVBand="1"/>
      </w:tblPr>
      <w:tblGrid>
        <w:gridCol w:w="10774"/>
      </w:tblGrid>
      <w:tr w:rsidR="00384BF5" w:rsidTr="0040012A">
        <w:trPr>
          <w:trHeight w:val="1256"/>
        </w:trPr>
        <w:tc>
          <w:tcPr>
            <w:tcW w:w="10774" w:type="dxa"/>
            <w:shd w:val="clear" w:color="auto" w:fill="FFFFCC"/>
          </w:tcPr>
          <w:p w:rsidR="00384BF5" w:rsidRPr="008A61BF" w:rsidRDefault="00384BF5" w:rsidP="00384BF5">
            <w:pPr>
              <w:spacing w:before="120" w:after="80"/>
              <w:rPr>
                <w:rFonts w:ascii="Arial" w:hAnsi="Arial" w:cs="Arial"/>
                <w:b/>
                <w:bCs/>
                <w:sz w:val="16"/>
                <w:szCs w:val="16"/>
                <w:u w:val="single"/>
                <w:lang w:val="en-GB" w:eastAsia="en-GB"/>
              </w:rPr>
            </w:pPr>
            <w:r w:rsidRPr="008A61BF">
              <w:rPr>
                <w:rFonts w:ascii="Arial" w:hAnsi="Arial" w:cs="Arial"/>
                <w:b/>
                <w:bCs/>
                <w:sz w:val="16"/>
                <w:szCs w:val="16"/>
                <w:u w:val="single"/>
                <w:lang w:val="en-GB" w:eastAsia="en-GB"/>
              </w:rPr>
              <w:t>References:</w:t>
            </w:r>
          </w:p>
          <w:p w:rsidR="00384BF5" w:rsidRPr="008A61BF" w:rsidRDefault="00384BF5" w:rsidP="00384BF5">
            <w:pPr>
              <w:pStyle w:val="ListParagraph"/>
              <w:numPr>
                <w:ilvl w:val="0"/>
                <w:numId w:val="33"/>
              </w:numPr>
              <w:spacing w:after="80"/>
              <w:ind w:left="322" w:hanging="284"/>
              <w:rPr>
                <w:rFonts w:ascii="Arial" w:hAnsi="Arial" w:cs="Arial"/>
                <w:bCs/>
                <w:sz w:val="16"/>
                <w:szCs w:val="16"/>
                <w:lang w:val="en-GB" w:eastAsia="en-GB"/>
              </w:rPr>
            </w:pPr>
            <w:r w:rsidRPr="008A61BF">
              <w:rPr>
                <w:rFonts w:ascii="Arial" w:hAnsi="Arial" w:cs="Arial"/>
                <w:bCs/>
                <w:sz w:val="16"/>
                <w:szCs w:val="16"/>
                <w:lang w:val="en-GB" w:eastAsia="en-GB"/>
              </w:rPr>
              <w:t>CAR 21 Subpart D</w:t>
            </w:r>
          </w:p>
          <w:p w:rsidR="00384BF5" w:rsidRPr="008A61BF" w:rsidRDefault="007A116F" w:rsidP="00384BF5">
            <w:pPr>
              <w:pStyle w:val="ListParagraph"/>
              <w:numPr>
                <w:ilvl w:val="0"/>
                <w:numId w:val="33"/>
              </w:numPr>
              <w:spacing w:after="80"/>
              <w:ind w:left="322" w:hanging="284"/>
              <w:rPr>
                <w:rFonts w:ascii="Arial" w:hAnsi="Arial" w:cs="Arial"/>
                <w:bCs/>
                <w:sz w:val="16"/>
                <w:szCs w:val="16"/>
                <w:lang w:val="en-GB" w:eastAsia="en-GB"/>
              </w:rPr>
            </w:pPr>
            <w:r w:rsidRPr="008A61BF">
              <w:rPr>
                <w:rFonts w:ascii="Arial" w:hAnsi="Arial" w:cs="Arial"/>
                <w:bCs/>
                <w:sz w:val="16"/>
                <w:szCs w:val="16"/>
                <w:lang w:val="en-GB" w:eastAsia="en-GB"/>
              </w:rPr>
              <w:t xml:space="preserve">AC </w:t>
            </w:r>
            <w:r w:rsidR="00384BF5" w:rsidRPr="008A61BF">
              <w:rPr>
                <w:rFonts w:ascii="Arial" w:hAnsi="Arial" w:cs="Arial"/>
                <w:bCs/>
                <w:sz w:val="16"/>
                <w:szCs w:val="16"/>
                <w:lang w:val="en-GB" w:eastAsia="en-GB"/>
              </w:rPr>
              <w:t>21-02</w:t>
            </w:r>
            <w:r w:rsidR="00AD21D4" w:rsidRPr="008A61BF">
              <w:rPr>
                <w:rFonts w:ascii="Arial" w:hAnsi="Arial" w:cs="Arial"/>
                <w:bCs/>
                <w:sz w:val="16"/>
                <w:szCs w:val="16"/>
                <w:lang w:val="en-GB" w:eastAsia="en-GB"/>
              </w:rPr>
              <w:t xml:space="preserve"> “Product Certification – Airworthiness Certificates  in the Standard and Restricted Category”</w:t>
            </w:r>
          </w:p>
          <w:p w:rsidR="007A116F" w:rsidRPr="008A61BF" w:rsidRDefault="007A116F" w:rsidP="00384BF5">
            <w:pPr>
              <w:pStyle w:val="ListParagraph"/>
              <w:numPr>
                <w:ilvl w:val="0"/>
                <w:numId w:val="33"/>
              </w:numPr>
              <w:spacing w:after="80"/>
              <w:ind w:left="322" w:hanging="284"/>
              <w:rPr>
                <w:rFonts w:ascii="Arial" w:hAnsi="Arial" w:cs="Arial"/>
                <w:bCs/>
                <w:sz w:val="16"/>
                <w:szCs w:val="16"/>
                <w:lang w:val="en-GB" w:eastAsia="en-GB"/>
              </w:rPr>
            </w:pPr>
            <w:r w:rsidRPr="008A61BF">
              <w:rPr>
                <w:rFonts w:ascii="Arial" w:hAnsi="Arial" w:cs="Arial"/>
                <w:bCs/>
                <w:sz w:val="16"/>
                <w:szCs w:val="16"/>
                <w:lang w:val="en-GB" w:eastAsia="en-GB"/>
              </w:rPr>
              <w:t>AC 91-32</w:t>
            </w:r>
            <w:r w:rsidR="00AD21D4" w:rsidRPr="008A61BF">
              <w:rPr>
                <w:rFonts w:ascii="Arial" w:hAnsi="Arial" w:cs="Arial"/>
                <w:bCs/>
                <w:sz w:val="16"/>
                <w:szCs w:val="16"/>
                <w:lang w:val="en-GB" w:eastAsia="en-GB"/>
              </w:rPr>
              <w:t xml:space="preserve"> “Verification of Operations Derived Equipment which are not part of the Type Certification of Aircraft”</w:t>
            </w:r>
          </w:p>
          <w:p w:rsidR="00C84BA9" w:rsidRDefault="00C84BA9" w:rsidP="00384BF5">
            <w:pPr>
              <w:pStyle w:val="ListParagraph"/>
              <w:numPr>
                <w:ilvl w:val="0"/>
                <w:numId w:val="33"/>
              </w:numPr>
              <w:spacing w:after="80"/>
              <w:ind w:left="322" w:hanging="284"/>
              <w:rPr>
                <w:rFonts w:ascii="Arial" w:hAnsi="Arial" w:cs="Arial"/>
                <w:bCs/>
                <w:sz w:val="16"/>
                <w:szCs w:val="16"/>
                <w:lang w:val="en-GB" w:eastAsia="en-GB"/>
              </w:rPr>
            </w:pPr>
            <w:r w:rsidRPr="008A61BF">
              <w:rPr>
                <w:rFonts w:ascii="Arial" w:hAnsi="Arial" w:cs="Arial"/>
                <w:bCs/>
                <w:sz w:val="16"/>
                <w:szCs w:val="16"/>
                <w:lang w:val="en-GB" w:eastAsia="en-GB"/>
              </w:rPr>
              <w:t>AC 91-14</w:t>
            </w:r>
            <w:r w:rsidR="009007CE">
              <w:rPr>
                <w:rFonts w:ascii="Arial" w:hAnsi="Arial" w:cs="Arial"/>
                <w:bCs/>
                <w:sz w:val="16"/>
                <w:szCs w:val="16"/>
                <w:lang w:val="en-GB" w:eastAsia="en-GB"/>
              </w:rPr>
              <w:t xml:space="preserve"> “Light Weight Flight Recorder Requirements”</w:t>
            </w:r>
          </w:p>
          <w:p w:rsidR="009007CE" w:rsidRPr="00CB4A22" w:rsidRDefault="009007CE" w:rsidP="009007CE">
            <w:pPr>
              <w:pStyle w:val="ListParagraph"/>
              <w:numPr>
                <w:ilvl w:val="0"/>
                <w:numId w:val="33"/>
              </w:numPr>
              <w:spacing w:after="80"/>
              <w:ind w:left="322" w:hanging="284"/>
              <w:rPr>
                <w:rFonts w:ascii="Arial" w:hAnsi="Arial" w:cs="Arial"/>
                <w:bCs/>
                <w:sz w:val="16"/>
                <w:szCs w:val="16"/>
                <w:lang w:val="en-GB" w:eastAsia="en-GB"/>
              </w:rPr>
            </w:pPr>
            <w:r>
              <w:rPr>
                <w:rFonts w:ascii="Arial" w:hAnsi="Arial" w:cs="Arial"/>
                <w:bCs/>
                <w:sz w:val="16"/>
                <w:szCs w:val="16"/>
                <w:lang w:val="en-GB" w:eastAsia="en-GB"/>
              </w:rPr>
              <w:t>P07.V03 “Certificate of Airworthiness Procedure”</w:t>
            </w:r>
          </w:p>
          <w:p w:rsidR="00384BF5" w:rsidRPr="008A61BF" w:rsidRDefault="00384BF5" w:rsidP="00AD21D4">
            <w:pPr>
              <w:spacing w:after="120"/>
              <w:rPr>
                <w:rFonts w:ascii="Arial" w:hAnsi="Arial" w:cs="Arial"/>
                <w:b/>
                <w:bCs/>
                <w:sz w:val="16"/>
                <w:szCs w:val="16"/>
                <w:u w:val="single"/>
                <w:lang w:val="en-GB" w:eastAsia="en-GB"/>
              </w:rPr>
            </w:pPr>
            <w:r w:rsidRPr="008A61BF">
              <w:rPr>
                <w:rFonts w:ascii="Arial" w:hAnsi="Arial" w:cs="Arial"/>
                <w:b/>
                <w:bCs/>
                <w:sz w:val="16"/>
                <w:szCs w:val="16"/>
                <w:u w:val="single"/>
                <w:lang w:val="en-GB" w:eastAsia="en-GB"/>
              </w:rPr>
              <w:t>Instructions:</w:t>
            </w:r>
          </w:p>
          <w:p w:rsidR="00F65B93" w:rsidRPr="008A61BF" w:rsidRDefault="00AD21D4" w:rsidP="00AD21D4">
            <w:pPr>
              <w:rPr>
                <w:rFonts w:ascii="Arial" w:hAnsi="Arial" w:cs="Arial"/>
                <w:bCs/>
                <w:sz w:val="16"/>
                <w:szCs w:val="16"/>
                <w:lang w:val="en-GB" w:eastAsia="en-GB"/>
              </w:rPr>
            </w:pPr>
            <w:r w:rsidRPr="008A61BF">
              <w:rPr>
                <w:rFonts w:ascii="Arial" w:hAnsi="Arial" w:cs="Arial"/>
                <w:bCs/>
                <w:sz w:val="16"/>
                <w:szCs w:val="16"/>
                <w:lang w:val="en-GB" w:eastAsia="en-GB"/>
              </w:rPr>
              <w:t xml:space="preserve">1. </w:t>
            </w:r>
            <w:r w:rsidR="00F65B93" w:rsidRPr="008A61BF">
              <w:rPr>
                <w:rFonts w:ascii="Arial" w:hAnsi="Arial" w:cs="Arial"/>
                <w:bCs/>
                <w:sz w:val="16"/>
                <w:szCs w:val="16"/>
                <w:lang w:val="en-GB" w:eastAsia="en-GB"/>
              </w:rPr>
              <w:t>The above referenced documents are to be used in conjunction with this checklist as and when required.</w:t>
            </w:r>
          </w:p>
          <w:p w:rsidR="00AD21D4" w:rsidRPr="008A61BF" w:rsidRDefault="00AD21D4" w:rsidP="00AD21D4">
            <w:pPr>
              <w:rPr>
                <w:rFonts w:ascii="Arial" w:hAnsi="Arial" w:cs="Arial"/>
                <w:bCs/>
                <w:sz w:val="16"/>
                <w:szCs w:val="16"/>
                <w:lang w:val="en-GB" w:eastAsia="en-GB"/>
              </w:rPr>
            </w:pPr>
            <w:r w:rsidRPr="008A61BF">
              <w:rPr>
                <w:rFonts w:ascii="Arial" w:hAnsi="Arial" w:cs="Arial"/>
                <w:bCs/>
                <w:sz w:val="16"/>
                <w:szCs w:val="16"/>
                <w:lang w:val="en-GB" w:eastAsia="en-GB"/>
              </w:rPr>
              <w:t>2. For the verification of operations derived equipment which are not part of the type certification of aircraft refer to AC 91-32 for guidance.</w:t>
            </w:r>
          </w:p>
          <w:p w:rsidR="00F65B93" w:rsidRDefault="00F65B93" w:rsidP="00384BF5">
            <w:pPr>
              <w:rPr>
                <w:rFonts w:ascii="Arial" w:hAnsi="Arial" w:cs="Arial"/>
                <w:sz w:val="24"/>
                <w:szCs w:val="24"/>
              </w:rPr>
            </w:pPr>
          </w:p>
        </w:tc>
      </w:tr>
    </w:tbl>
    <w:p w:rsidR="00384BF5" w:rsidRPr="00A951DE" w:rsidRDefault="00384BF5" w:rsidP="003770B7">
      <w:pPr>
        <w:spacing w:after="0"/>
        <w:rPr>
          <w:rFonts w:ascii="Arial" w:hAnsi="Arial" w:cs="Arial"/>
          <w:sz w:val="24"/>
          <w:szCs w:val="24"/>
        </w:rPr>
      </w:pPr>
    </w:p>
    <w:tbl>
      <w:tblPr>
        <w:tblStyle w:val="TableGrid"/>
        <w:tblW w:w="10751" w:type="dxa"/>
        <w:tblInd w:w="-103" w:type="dxa"/>
        <w:tblLook w:val="04A0" w:firstRow="1" w:lastRow="0" w:firstColumn="1" w:lastColumn="0" w:noHBand="0" w:noVBand="1"/>
      </w:tblPr>
      <w:tblGrid>
        <w:gridCol w:w="1941"/>
        <w:gridCol w:w="4961"/>
        <w:gridCol w:w="1483"/>
        <w:gridCol w:w="2366"/>
      </w:tblGrid>
      <w:tr w:rsidR="00A136F9" w:rsidRPr="00A136F9" w:rsidTr="008D5C0D">
        <w:trPr>
          <w:trHeight w:val="266"/>
        </w:trPr>
        <w:tc>
          <w:tcPr>
            <w:tcW w:w="1941" w:type="dxa"/>
            <w:shd w:val="clear" w:color="auto" w:fill="CCECFF"/>
          </w:tcPr>
          <w:p w:rsidR="00A136F9" w:rsidRPr="00A136F9" w:rsidRDefault="00A136F9" w:rsidP="00A136F9">
            <w:pPr>
              <w:spacing w:before="120" w:after="120"/>
              <w:jc w:val="center"/>
              <w:rPr>
                <w:rFonts w:ascii="Arial" w:hAnsi="Arial" w:cs="Arial"/>
                <w:b/>
                <w:color w:val="1F4E79" w:themeColor="accent1" w:themeShade="80"/>
              </w:rPr>
            </w:pPr>
            <w:r w:rsidRPr="00A136F9">
              <w:rPr>
                <w:rFonts w:ascii="Arial" w:hAnsi="Arial" w:cs="Arial"/>
                <w:b/>
                <w:szCs w:val="24"/>
              </w:rPr>
              <w:t>AIRCRAFT – P2:</w:t>
            </w:r>
          </w:p>
        </w:tc>
        <w:tc>
          <w:tcPr>
            <w:tcW w:w="4961" w:type="dxa"/>
          </w:tcPr>
          <w:p w:rsidR="00A136F9" w:rsidRPr="00A136F9" w:rsidRDefault="00C84BA9" w:rsidP="00C84BA9">
            <w:pPr>
              <w:spacing w:before="120" w:after="120"/>
              <w:rPr>
                <w:rFonts w:ascii="Arial" w:hAnsi="Arial" w:cs="Arial"/>
                <w:b/>
                <w:color w:val="1F4E79" w:themeColor="accent1" w:themeShade="80"/>
              </w:rPr>
            </w:pPr>
            <w:r>
              <w:rPr>
                <w:rFonts w:ascii="Arial" w:hAnsi="Arial" w:cs="Arial"/>
                <w:b/>
                <w:color w:val="1F4E79" w:themeColor="accent1" w:themeShade="80"/>
              </w:rPr>
              <w:fldChar w:fldCharType="begin">
                <w:ffData>
                  <w:name w:val="Text1"/>
                  <w:enabled/>
                  <w:calcOnExit w:val="0"/>
                  <w:textInput/>
                </w:ffData>
              </w:fldChar>
            </w:r>
            <w:bookmarkStart w:id="0" w:name="Text1"/>
            <w:r>
              <w:rPr>
                <w:rFonts w:ascii="Arial" w:hAnsi="Arial" w:cs="Arial"/>
                <w:b/>
                <w:color w:val="1F4E79" w:themeColor="accent1" w:themeShade="80"/>
              </w:rPr>
              <w:instrText xml:space="preserve"> FORMTEXT </w:instrText>
            </w:r>
            <w:r>
              <w:rPr>
                <w:rFonts w:ascii="Arial" w:hAnsi="Arial" w:cs="Arial"/>
                <w:b/>
                <w:color w:val="1F4E79" w:themeColor="accent1" w:themeShade="80"/>
              </w:rPr>
            </w:r>
            <w:r>
              <w:rPr>
                <w:rFonts w:ascii="Arial" w:hAnsi="Arial" w:cs="Arial"/>
                <w:b/>
                <w:color w:val="1F4E79" w:themeColor="accent1" w:themeShade="80"/>
              </w:rPr>
              <w:fldChar w:fldCharType="separate"/>
            </w:r>
            <w:bookmarkStart w:id="1" w:name="_GoBack"/>
            <w:bookmarkEnd w:id="1"/>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color w:val="1F4E79" w:themeColor="accent1" w:themeShade="80"/>
              </w:rPr>
              <w:fldChar w:fldCharType="end"/>
            </w:r>
            <w:bookmarkEnd w:id="0"/>
          </w:p>
        </w:tc>
        <w:tc>
          <w:tcPr>
            <w:tcW w:w="1483" w:type="dxa"/>
            <w:shd w:val="clear" w:color="auto" w:fill="CCECFF"/>
          </w:tcPr>
          <w:p w:rsidR="00A136F9" w:rsidRPr="00A136F9" w:rsidRDefault="00A136F9" w:rsidP="00A136F9">
            <w:pPr>
              <w:spacing w:before="120" w:after="120"/>
              <w:jc w:val="center"/>
              <w:rPr>
                <w:rFonts w:ascii="Arial" w:hAnsi="Arial" w:cs="Arial"/>
                <w:b/>
                <w:color w:val="1F4E79" w:themeColor="accent1" w:themeShade="80"/>
              </w:rPr>
            </w:pPr>
            <w:r w:rsidRPr="00A136F9">
              <w:rPr>
                <w:rFonts w:ascii="Arial" w:hAnsi="Arial" w:cs="Arial"/>
                <w:b/>
                <w:szCs w:val="24"/>
              </w:rPr>
              <w:t>Dated:</w:t>
            </w:r>
          </w:p>
        </w:tc>
        <w:tc>
          <w:tcPr>
            <w:tcW w:w="2366" w:type="dxa"/>
          </w:tcPr>
          <w:p w:rsidR="00A136F9" w:rsidRPr="00B83C39" w:rsidRDefault="00C84BA9" w:rsidP="00A136F9">
            <w:pPr>
              <w:spacing w:before="120" w:after="120"/>
              <w:rPr>
                <w:rFonts w:ascii="Arial" w:hAnsi="Arial" w:cs="Arial"/>
                <w:color w:val="1F4E79" w:themeColor="accent1" w:themeShade="80"/>
              </w:rPr>
            </w:pPr>
            <w:r w:rsidRPr="002036D5">
              <w:rPr>
                <w:rFonts w:ascii="Arial" w:hAnsi="Arial" w:cs="Arial"/>
                <w:b/>
                <w:color w:val="000000" w:themeColor="text1"/>
                <w:u w:val="dash"/>
              </w:rPr>
              <w:fldChar w:fldCharType="begin">
                <w:ffData>
                  <w:name w:val="Text1"/>
                  <w:enabled/>
                  <w:calcOnExit w:val="0"/>
                  <w:textInput/>
                </w:ffData>
              </w:fldChar>
            </w:r>
            <w:r w:rsidRPr="002036D5">
              <w:rPr>
                <w:rFonts w:ascii="Arial" w:hAnsi="Arial" w:cs="Arial"/>
                <w:b/>
                <w:color w:val="000000" w:themeColor="text1"/>
                <w:u w:val="dash"/>
              </w:rPr>
              <w:instrText xml:space="preserve"> FORMTEXT </w:instrText>
            </w:r>
            <w:r w:rsidRPr="002036D5">
              <w:rPr>
                <w:rFonts w:ascii="Arial" w:hAnsi="Arial" w:cs="Arial"/>
                <w:b/>
                <w:color w:val="000000" w:themeColor="text1"/>
                <w:u w:val="dash"/>
              </w:rPr>
            </w:r>
            <w:r w:rsidRPr="002036D5">
              <w:rPr>
                <w:rFonts w:ascii="Arial" w:hAnsi="Arial" w:cs="Arial"/>
                <w:b/>
                <w:color w:val="000000" w:themeColor="text1"/>
                <w:u w:val="dash"/>
              </w:rPr>
              <w:fldChar w:fldCharType="separate"/>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color w:val="000000" w:themeColor="text1"/>
                <w:u w:val="dash"/>
              </w:rPr>
              <w:fldChar w:fldCharType="end"/>
            </w:r>
            <w:r w:rsidR="00A136F9" w:rsidRPr="002036D5">
              <w:rPr>
                <w:rFonts w:ascii="Arial" w:hAnsi="Arial" w:cs="Arial"/>
                <w:color w:val="000000" w:themeColor="text1"/>
              </w:rPr>
              <w:t xml:space="preserve"> </w:t>
            </w:r>
            <w:r w:rsidR="00A136F9" w:rsidRPr="002036D5">
              <w:rPr>
                <w:rFonts w:ascii="Arial" w:hAnsi="Arial" w:cs="Arial"/>
                <w:color w:val="000000" w:themeColor="text1"/>
                <w:u w:val="dash"/>
              </w:rPr>
              <w:t>/</w:t>
            </w:r>
            <w:r w:rsidRPr="002036D5">
              <w:rPr>
                <w:rFonts w:ascii="Arial" w:hAnsi="Arial" w:cs="Arial"/>
                <w:b/>
                <w:color w:val="000000" w:themeColor="text1"/>
                <w:u w:val="dash"/>
              </w:rPr>
              <w:fldChar w:fldCharType="begin">
                <w:ffData>
                  <w:name w:val="Text1"/>
                  <w:enabled/>
                  <w:calcOnExit w:val="0"/>
                  <w:textInput/>
                </w:ffData>
              </w:fldChar>
            </w:r>
            <w:r w:rsidRPr="002036D5">
              <w:rPr>
                <w:rFonts w:ascii="Arial" w:hAnsi="Arial" w:cs="Arial"/>
                <w:b/>
                <w:color w:val="000000" w:themeColor="text1"/>
                <w:u w:val="dash"/>
              </w:rPr>
              <w:instrText xml:space="preserve"> FORMTEXT </w:instrText>
            </w:r>
            <w:r w:rsidRPr="002036D5">
              <w:rPr>
                <w:rFonts w:ascii="Arial" w:hAnsi="Arial" w:cs="Arial"/>
                <w:b/>
                <w:color w:val="000000" w:themeColor="text1"/>
                <w:u w:val="dash"/>
              </w:rPr>
            </w:r>
            <w:r w:rsidRPr="002036D5">
              <w:rPr>
                <w:rFonts w:ascii="Arial" w:hAnsi="Arial" w:cs="Arial"/>
                <w:b/>
                <w:color w:val="000000" w:themeColor="text1"/>
                <w:u w:val="dash"/>
              </w:rPr>
              <w:fldChar w:fldCharType="separate"/>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color w:val="000000" w:themeColor="text1"/>
                <w:u w:val="dash"/>
              </w:rPr>
              <w:fldChar w:fldCharType="end"/>
            </w:r>
            <w:r w:rsidR="00A136F9" w:rsidRPr="002036D5">
              <w:rPr>
                <w:rFonts w:ascii="Arial" w:hAnsi="Arial" w:cs="Arial"/>
                <w:color w:val="000000" w:themeColor="text1"/>
              </w:rPr>
              <w:t>/</w:t>
            </w:r>
            <w:r w:rsidRPr="002036D5">
              <w:rPr>
                <w:rFonts w:ascii="Arial" w:hAnsi="Arial" w:cs="Arial"/>
                <w:b/>
                <w:color w:val="000000" w:themeColor="text1"/>
                <w:u w:val="dash"/>
              </w:rPr>
              <w:fldChar w:fldCharType="begin">
                <w:ffData>
                  <w:name w:val="Text1"/>
                  <w:enabled/>
                  <w:calcOnExit w:val="0"/>
                  <w:textInput/>
                </w:ffData>
              </w:fldChar>
            </w:r>
            <w:r w:rsidRPr="002036D5">
              <w:rPr>
                <w:rFonts w:ascii="Arial" w:hAnsi="Arial" w:cs="Arial"/>
                <w:b/>
                <w:color w:val="000000" w:themeColor="text1"/>
                <w:u w:val="dash"/>
              </w:rPr>
              <w:instrText xml:space="preserve"> FORMTEXT </w:instrText>
            </w:r>
            <w:r w:rsidRPr="002036D5">
              <w:rPr>
                <w:rFonts w:ascii="Arial" w:hAnsi="Arial" w:cs="Arial"/>
                <w:b/>
                <w:color w:val="000000" w:themeColor="text1"/>
                <w:u w:val="dash"/>
              </w:rPr>
            </w:r>
            <w:r w:rsidRPr="002036D5">
              <w:rPr>
                <w:rFonts w:ascii="Arial" w:hAnsi="Arial" w:cs="Arial"/>
                <w:b/>
                <w:color w:val="000000" w:themeColor="text1"/>
                <w:u w:val="dash"/>
              </w:rPr>
              <w:fldChar w:fldCharType="separate"/>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noProof/>
                <w:color w:val="000000" w:themeColor="text1"/>
                <w:u w:val="dash"/>
              </w:rPr>
              <w:t> </w:t>
            </w:r>
            <w:r w:rsidRPr="002036D5">
              <w:rPr>
                <w:rFonts w:ascii="Arial" w:hAnsi="Arial" w:cs="Arial"/>
                <w:b/>
                <w:color w:val="000000" w:themeColor="text1"/>
                <w:u w:val="dash"/>
              </w:rPr>
              <w:fldChar w:fldCharType="end"/>
            </w:r>
          </w:p>
        </w:tc>
      </w:tr>
    </w:tbl>
    <w:p w:rsidR="00FA3949" w:rsidRPr="00A951DE" w:rsidRDefault="00FA3949" w:rsidP="007641F8">
      <w:pPr>
        <w:spacing w:after="0"/>
        <w:jc w:val="center"/>
        <w:rPr>
          <w:rFonts w:ascii="Arial" w:hAnsi="Arial" w:cs="Arial"/>
          <w:b/>
          <w:color w:val="1F4E79" w:themeColor="accent1" w:themeShade="80"/>
          <w:sz w:val="10"/>
          <w:szCs w:val="10"/>
        </w:rPr>
      </w:pPr>
    </w:p>
    <w:tbl>
      <w:tblPr>
        <w:tblW w:w="107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7858"/>
        <w:gridCol w:w="1922"/>
      </w:tblGrid>
      <w:tr w:rsidR="00A136F9" w:rsidRPr="00A951DE" w:rsidTr="008D5C0D">
        <w:trPr>
          <w:trHeight w:val="109"/>
        </w:trPr>
        <w:tc>
          <w:tcPr>
            <w:tcW w:w="985" w:type="dxa"/>
            <w:shd w:val="clear" w:color="auto" w:fill="CCECFF"/>
          </w:tcPr>
          <w:p w:rsidR="00A136F9" w:rsidRPr="00A951DE" w:rsidRDefault="00A136F9" w:rsidP="00A951DE">
            <w:pPr>
              <w:spacing w:before="40" w:after="40" w:line="240" w:lineRule="auto"/>
              <w:ind w:right="-108"/>
              <w:jc w:val="center"/>
              <w:rPr>
                <w:rFonts w:ascii="Arial" w:hAnsi="Arial" w:cs="Arial"/>
                <w:b/>
                <w:bCs/>
                <w:sz w:val="20"/>
                <w:szCs w:val="20"/>
              </w:rPr>
            </w:pPr>
            <w:r w:rsidRPr="00A951DE">
              <w:rPr>
                <w:rFonts w:ascii="Arial" w:hAnsi="Arial" w:cs="Arial"/>
                <w:b/>
                <w:bCs/>
                <w:sz w:val="20"/>
                <w:szCs w:val="20"/>
              </w:rPr>
              <w:t>ITEM</w:t>
            </w:r>
          </w:p>
        </w:tc>
        <w:tc>
          <w:tcPr>
            <w:tcW w:w="7858" w:type="dxa"/>
            <w:shd w:val="clear" w:color="auto" w:fill="CCECFF"/>
          </w:tcPr>
          <w:p w:rsidR="00A136F9" w:rsidRPr="00A951DE" w:rsidRDefault="00A136F9" w:rsidP="00A951DE">
            <w:pPr>
              <w:spacing w:before="40" w:after="40" w:line="240" w:lineRule="auto"/>
              <w:jc w:val="center"/>
              <w:rPr>
                <w:rFonts w:ascii="Arial" w:hAnsi="Arial" w:cs="Arial"/>
                <w:b/>
                <w:bCs/>
                <w:sz w:val="20"/>
                <w:szCs w:val="20"/>
              </w:rPr>
            </w:pPr>
            <w:r w:rsidRPr="00A951DE">
              <w:rPr>
                <w:rFonts w:ascii="Arial" w:hAnsi="Arial" w:cs="Arial"/>
                <w:b/>
                <w:bCs/>
                <w:sz w:val="20"/>
                <w:szCs w:val="20"/>
              </w:rPr>
              <w:t>TASKS REQUIREMENTS</w:t>
            </w:r>
          </w:p>
        </w:tc>
        <w:tc>
          <w:tcPr>
            <w:tcW w:w="1922" w:type="dxa"/>
            <w:shd w:val="clear" w:color="auto" w:fill="CCECFF"/>
          </w:tcPr>
          <w:p w:rsidR="00A136F9" w:rsidRPr="00A951DE" w:rsidRDefault="00A136F9" w:rsidP="00A951DE">
            <w:pPr>
              <w:spacing w:before="40" w:after="40" w:line="240" w:lineRule="auto"/>
              <w:jc w:val="center"/>
              <w:rPr>
                <w:rFonts w:ascii="Arial" w:hAnsi="Arial" w:cs="Arial"/>
                <w:b/>
                <w:sz w:val="20"/>
                <w:szCs w:val="20"/>
              </w:rPr>
            </w:pPr>
            <w:r w:rsidRPr="00A951DE">
              <w:rPr>
                <w:rFonts w:ascii="Arial" w:hAnsi="Arial" w:cs="Arial"/>
                <w:b/>
                <w:sz w:val="20"/>
                <w:szCs w:val="20"/>
              </w:rPr>
              <w:t>COMPLIES</w:t>
            </w:r>
          </w:p>
        </w:tc>
      </w:tr>
      <w:tr w:rsidR="00A136F9" w:rsidRPr="00A951DE" w:rsidTr="008D5C0D">
        <w:trPr>
          <w:trHeight w:val="357"/>
        </w:trPr>
        <w:tc>
          <w:tcPr>
            <w:tcW w:w="985" w:type="dxa"/>
          </w:tcPr>
          <w:p w:rsidR="00A136F9" w:rsidRPr="00A951DE" w:rsidRDefault="00A136F9" w:rsidP="00B83C39">
            <w:pPr>
              <w:spacing w:before="40" w:after="40" w:line="240" w:lineRule="atLeast"/>
              <w:jc w:val="center"/>
              <w:rPr>
                <w:rFonts w:ascii="Arial" w:hAnsi="Arial" w:cs="Arial"/>
                <w:sz w:val="18"/>
                <w:szCs w:val="18"/>
              </w:rPr>
            </w:pPr>
            <w:r w:rsidRPr="00A951DE">
              <w:rPr>
                <w:rFonts w:ascii="Arial" w:hAnsi="Arial" w:cs="Arial"/>
                <w:sz w:val="18"/>
                <w:szCs w:val="18"/>
              </w:rPr>
              <w:t>1.</w:t>
            </w:r>
          </w:p>
        </w:tc>
        <w:tc>
          <w:tcPr>
            <w:tcW w:w="7858" w:type="dxa"/>
          </w:tcPr>
          <w:p w:rsidR="00A136F9" w:rsidRPr="00A951DE" w:rsidRDefault="00A136F9" w:rsidP="00B83C39">
            <w:pPr>
              <w:spacing w:before="40" w:after="40" w:line="240" w:lineRule="atLeast"/>
              <w:jc w:val="both"/>
              <w:rPr>
                <w:rFonts w:ascii="Arial" w:hAnsi="Arial" w:cs="Arial"/>
                <w:sz w:val="18"/>
                <w:szCs w:val="18"/>
              </w:rPr>
            </w:pPr>
            <w:r w:rsidRPr="00A951DE">
              <w:rPr>
                <w:rFonts w:ascii="Arial" w:hAnsi="Arial" w:cs="Arial"/>
                <w:sz w:val="18"/>
                <w:szCs w:val="18"/>
              </w:rPr>
              <w:t xml:space="preserve">If a Type Acceptance Certificate is already granted, TAC No: TA - AW - </w:t>
            </w:r>
          </w:p>
          <w:p w:rsidR="00A136F9" w:rsidRPr="00A951DE" w:rsidRDefault="00A136F9" w:rsidP="00B83C39">
            <w:pPr>
              <w:spacing w:before="40" w:after="40" w:line="240" w:lineRule="atLeast"/>
              <w:jc w:val="both"/>
              <w:rPr>
                <w:rFonts w:ascii="Arial" w:hAnsi="Arial" w:cs="Arial"/>
                <w:sz w:val="18"/>
                <w:szCs w:val="18"/>
              </w:rPr>
            </w:pPr>
            <w:r w:rsidRPr="00A951DE">
              <w:rPr>
                <w:rFonts w:ascii="Arial" w:hAnsi="Arial" w:cs="Arial"/>
                <w:sz w:val="18"/>
                <w:szCs w:val="18"/>
              </w:rPr>
              <w:t xml:space="preserve">Date Issued: </w:t>
            </w:r>
            <w:r w:rsidR="00C84BA9" w:rsidRPr="00C84BA9">
              <w:rPr>
                <w:rFonts w:ascii="Arial" w:hAnsi="Arial" w:cs="Arial"/>
                <w:b/>
                <w:color w:val="000000" w:themeColor="text1"/>
                <w:u w:val="single"/>
              </w:rPr>
              <w:fldChar w:fldCharType="begin">
                <w:ffData>
                  <w:name w:val="Text1"/>
                  <w:enabled/>
                  <w:calcOnExit w:val="0"/>
                  <w:textInput/>
                </w:ffData>
              </w:fldChar>
            </w:r>
            <w:r w:rsidR="00C84BA9" w:rsidRPr="00C84BA9">
              <w:rPr>
                <w:rFonts w:ascii="Arial" w:hAnsi="Arial" w:cs="Arial"/>
                <w:b/>
                <w:color w:val="000000" w:themeColor="text1"/>
                <w:u w:val="single"/>
              </w:rPr>
              <w:instrText xml:space="preserve"> FORMTEXT </w:instrText>
            </w:r>
            <w:r w:rsidR="00C84BA9" w:rsidRPr="00C84BA9">
              <w:rPr>
                <w:rFonts w:ascii="Arial" w:hAnsi="Arial" w:cs="Arial"/>
                <w:b/>
                <w:color w:val="000000" w:themeColor="text1"/>
                <w:u w:val="single"/>
              </w:rPr>
            </w:r>
            <w:r w:rsidR="00C84BA9" w:rsidRPr="00C84BA9">
              <w:rPr>
                <w:rFonts w:ascii="Arial" w:hAnsi="Arial" w:cs="Arial"/>
                <w:b/>
                <w:color w:val="000000" w:themeColor="text1"/>
                <w:u w:val="single"/>
              </w:rPr>
              <w:fldChar w:fldCharType="separate"/>
            </w:r>
            <w:r w:rsidR="00C84BA9" w:rsidRPr="00C84BA9">
              <w:rPr>
                <w:rFonts w:ascii="Arial" w:hAnsi="Arial" w:cs="Arial"/>
                <w:b/>
                <w:noProof/>
                <w:color w:val="000000" w:themeColor="text1"/>
                <w:u w:val="single"/>
              </w:rPr>
              <w:t> </w:t>
            </w:r>
            <w:r w:rsidR="00C84BA9" w:rsidRPr="00C84BA9">
              <w:rPr>
                <w:rFonts w:ascii="Arial" w:hAnsi="Arial" w:cs="Arial"/>
                <w:b/>
                <w:noProof/>
                <w:color w:val="000000" w:themeColor="text1"/>
                <w:u w:val="single"/>
              </w:rPr>
              <w:t> </w:t>
            </w:r>
            <w:r w:rsidR="00C84BA9" w:rsidRPr="00C84BA9">
              <w:rPr>
                <w:rFonts w:ascii="Arial" w:hAnsi="Arial" w:cs="Arial"/>
                <w:b/>
                <w:noProof/>
                <w:color w:val="000000" w:themeColor="text1"/>
                <w:u w:val="single"/>
              </w:rPr>
              <w:t> </w:t>
            </w:r>
            <w:r w:rsidR="00C84BA9" w:rsidRPr="00C84BA9">
              <w:rPr>
                <w:rFonts w:ascii="Arial" w:hAnsi="Arial" w:cs="Arial"/>
                <w:b/>
                <w:noProof/>
                <w:color w:val="000000" w:themeColor="text1"/>
                <w:u w:val="single"/>
              </w:rPr>
              <w:t> </w:t>
            </w:r>
            <w:r w:rsidR="00C84BA9">
              <w:rPr>
                <w:rFonts w:ascii="Arial" w:hAnsi="Arial" w:cs="Arial"/>
                <w:b/>
                <w:noProof/>
                <w:color w:val="000000" w:themeColor="text1"/>
                <w:u w:val="single"/>
              </w:rPr>
              <w:t xml:space="preserve">             </w:t>
            </w:r>
            <w:r w:rsidR="00C84BA9" w:rsidRPr="00C84BA9">
              <w:rPr>
                <w:rFonts w:ascii="Arial" w:hAnsi="Arial" w:cs="Arial"/>
                <w:b/>
                <w:noProof/>
                <w:color w:val="000000" w:themeColor="text1"/>
                <w:u w:val="single"/>
              </w:rPr>
              <w:t> </w:t>
            </w:r>
            <w:r w:rsidR="00C84BA9" w:rsidRPr="00C84BA9">
              <w:rPr>
                <w:rFonts w:ascii="Arial" w:hAnsi="Arial" w:cs="Arial"/>
                <w:b/>
                <w:color w:val="000000" w:themeColor="text1"/>
                <w:u w:val="single"/>
              </w:rPr>
              <w:fldChar w:fldCharType="end"/>
            </w:r>
            <w:r w:rsidR="00C84BA9">
              <w:rPr>
                <w:rFonts w:ascii="Arial" w:hAnsi="Arial" w:cs="Arial"/>
                <w:sz w:val="18"/>
                <w:szCs w:val="18"/>
              </w:rPr>
              <w:t xml:space="preserve">         </w:t>
            </w:r>
            <w:r w:rsidRPr="00A951DE">
              <w:rPr>
                <w:rFonts w:ascii="Arial" w:hAnsi="Arial" w:cs="Arial"/>
                <w:sz w:val="18"/>
                <w:szCs w:val="18"/>
              </w:rPr>
              <w:t>Category: STANDARD (Part 21.17) (21- 41(1)</w:t>
            </w:r>
          </w:p>
        </w:tc>
        <w:tc>
          <w:tcPr>
            <w:tcW w:w="1922" w:type="dxa"/>
          </w:tcPr>
          <w:p w:rsidR="00A136F9" w:rsidRPr="00A951DE" w:rsidRDefault="00C84BA9" w:rsidP="00B83C39">
            <w:pPr>
              <w:spacing w:before="40" w:after="40" w:line="240" w:lineRule="atLeast"/>
              <w:jc w:val="both"/>
              <w:rPr>
                <w:rFonts w:ascii="Arial" w:hAnsi="Arial" w:cs="Arial"/>
                <w:sz w:val="18"/>
                <w:szCs w:val="18"/>
              </w:rPr>
            </w:pPr>
            <w:r>
              <w:rPr>
                <w:rFonts w:ascii="Arial" w:hAnsi="Arial" w:cs="Arial"/>
                <w:b/>
                <w:color w:val="1F4E79" w:themeColor="accent1" w:themeShade="80"/>
              </w:rPr>
              <w:fldChar w:fldCharType="begin">
                <w:ffData>
                  <w:name w:val="Text1"/>
                  <w:enabled/>
                  <w:calcOnExit w:val="0"/>
                  <w:textInput/>
                </w:ffData>
              </w:fldChar>
            </w:r>
            <w:r>
              <w:rPr>
                <w:rFonts w:ascii="Arial" w:hAnsi="Arial" w:cs="Arial"/>
                <w:b/>
                <w:color w:val="1F4E79" w:themeColor="accent1" w:themeShade="80"/>
              </w:rPr>
              <w:instrText xml:space="preserve"> FORMTEXT </w:instrText>
            </w:r>
            <w:r>
              <w:rPr>
                <w:rFonts w:ascii="Arial" w:hAnsi="Arial" w:cs="Arial"/>
                <w:b/>
                <w:color w:val="1F4E79" w:themeColor="accent1" w:themeShade="80"/>
              </w:rPr>
            </w:r>
            <w:r>
              <w:rPr>
                <w:rFonts w:ascii="Arial" w:hAnsi="Arial" w:cs="Arial"/>
                <w:b/>
                <w:color w:val="1F4E79" w:themeColor="accent1" w:themeShade="80"/>
              </w:rPr>
              <w:fldChar w:fldCharType="separate"/>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color w:val="1F4E79" w:themeColor="accent1" w:themeShade="80"/>
              </w:rPr>
              <w:fldChar w:fldCharType="end"/>
            </w:r>
          </w:p>
        </w:tc>
      </w:tr>
      <w:tr w:rsidR="00A136F9" w:rsidRPr="00A951DE" w:rsidTr="008D5C0D">
        <w:trPr>
          <w:trHeight w:val="357"/>
        </w:trPr>
        <w:tc>
          <w:tcPr>
            <w:tcW w:w="985" w:type="dxa"/>
          </w:tcPr>
          <w:p w:rsidR="00A136F9" w:rsidRPr="00A951DE" w:rsidRDefault="00A136F9" w:rsidP="00B83C39">
            <w:pPr>
              <w:spacing w:before="40" w:after="40" w:line="240" w:lineRule="atLeast"/>
              <w:jc w:val="center"/>
              <w:rPr>
                <w:rFonts w:ascii="Arial" w:hAnsi="Arial" w:cs="Arial"/>
                <w:sz w:val="18"/>
                <w:szCs w:val="18"/>
              </w:rPr>
            </w:pPr>
            <w:r w:rsidRPr="00A951DE">
              <w:rPr>
                <w:rFonts w:ascii="Arial" w:hAnsi="Arial" w:cs="Arial"/>
                <w:sz w:val="18"/>
                <w:szCs w:val="18"/>
              </w:rPr>
              <w:t>2.</w:t>
            </w:r>
          </w:p>
        </w:tc>
        <w:tc>
          <w:tcPr>
            <w:tcW w:w="7858" w:type="dxa"/>
          </w:tcPr>
          <w:p w:rsidR="00A136F9" w:rsidRPr="00A951DE" w:rsidRDefault="00A136F9" w:rsidP="00B83C39">
            <w:pPr>
              <w:spacing w:before="40" w:after="40" w:line="240" w:lineRule="atLeast"/>
              <w:jc w:val="both"/>
              <w:rPr>
                <w:rFonts w:ascii="Arial" w:hAnsi="Arial" w:cs="Arial"/>
                <w:sz w:val="18"/>
                <w:szCs w:val="18"/>
              </w:rPr>
            </w:pPr>
            <w:r w:rsidRPr="00A951DE">
              <w:rPr>
                <w:rFonts w:ascii="Arial" w:hAnsi="Arial" w:cs="Arial"/>
                <w:sz w:val="18"/>
                <w:szCs w:val="18"/>
              </w:rPr>
              <w:t xml:space="preserve">Acceptance of Conformity received:  Export C of A No: </w:t>
            </w:r>
            <w:r w:rsidR="00C84BA9" w:rsidRPr="00C84BA9">
              <w:rPr>
                <w:rFonts w:ascii="Arial" w:hAnsi="Arial" w:cs="Arial"/>
                <w:b/>
                <w:color w:val="000000" w:themeColor="text1"/>
                <w:u w:val="single"/>
              </w:rPr>
              <w:fldChar w:fldCharType="begin">
                <w:ffData>
                  <w:name w:val="Text1"/>
                  <w:enabled/>
                  <w:calcOnExit w:val="0"/>
                  <w:textInput/>
                </w:ffData>
              </w:fldChar>
            </w:r>
            <w:r w:rsidR="00C84BA9" w:rsidRPr="00C84BA9">
              <w:rPr>
                <w:rFonts w:ascii="Arial" w:hAnsi="Arial" w:cs="Arial"/>
                <w:b/>
                <w:color w:val="000000" w:themeColor="text1"/>
                <w:u w:val="single"/>
              </w:rPr>
              <w:instrText xml:space="preserve"> FORMTEXT </w:instrText>
            </w:r>
            <w:r w:rsidR="00C84BA9" w:rsidRPr="00C84BA9">
              <w:rPr>
                <w:rFonts w:ascii="Arial" w:hAnsi="Arial" w:cs="Arial"/>
                <w:b/>
                <w:color w:val="000000" w:themeColor="text1"/>
                <w:u w:val="single"/>
              </w:rPr>
            </w:r>
            <w:r w:rsidR="00C84BA9" w:rsidRPr="00C84BA9">
              <w:rPr>
                <w:rFonts w:ascii="Arial" w:hAnsi="Arial" w:cs="Arial"/>
                <w:b/>
                <w:color w:val="000000" w:themeColor="text1"/>
                <w:u w:val="single"/>
              </w:rPr>
              <w:fldChar w:fldCharType="separate"/>
            </w:r>
            <w:r w:rsidR="00C84BA9" w:rsidRPr="00C84BA9">
              <w:rPr>
                <w:rFonts w:ascii="Arial" w:hAnsi="Arial" w:cs="Arial"/>
                <w:b/>
                <w:noProof/>
                <w:color w:val="000000" w:themeColor="text1"/>
                <w:u w:val="single"/>
              </w:rPr>
              <w:t> </w:t>
            </w:r>
            <w:r w:rsidR="00C84BA9" w:rsidRPr="00C84BA9">
              <w:rPr>
                <w:rFonts w:ascii="Arial" w:hAnsi="Arial" w:cs="Arial"/>
                <w:b/>
                <w:noProof/>
                <w:color w:val="000000" w:themeColor="text1"/>
                <w:u w:val="single"/>
              </w:rPr>
              <w:t> </w:t>
            </w:r>
            <w:r w:rsidR="00C84BA9" w:rsidRPr="00C84BA9">
              <w:rPr>
                <w:rFonts w:ascii="Arial" w:hAnsi="Arial" w:cs="Arial"/>
                <w:b/>
                <w:noProof/>
                <w:color w:val="000000" w:themeColor="text1"/>
                <w:u w:val="single"/>
              </w:rPr>
              <w:t> </w:t>
            </w:r>
            <w:r w:rsidR="00C84BA9" w:rsidRPr="00C84BA9">
              <w:rPr>
                <w:rFonts w:ascii="Arial" w:hAnsi="Arial" w:cs="Arial"/>
                <w:b/>
                <w:noProof/>
                <w:color w:val="000000" w:themeColor="text1"/>
                <w:u w:val="single"/>
              </w:rPr>
              <w:t> </w:t>
            </w:r>
            <w:r w:rsidR="00C84BA9">
              <w:rPr>
                <w:rFonts w:ascii="Arial" w:hAnsi="Arial" w:cs="Arial"/>
                <w:b/>
                <w:noProof/>
                <w:color w:val="000000" w:themeColor="text1"/>
                <w:u w:val="single"/>
              </w:rPr>
              <w:t xml:space="preserve">     </w:t>
            </w:r>
            <w:r w:rsidR="00C84BA9" w:rsidRPr="00C84BA9">
              <w:rPr>
                <w:rFonts w:ascii="Arial" w:hAnsi="Arial" w:cs="Arial"/>
                <w:b/>
                <w:noProof/>
                <w:color w:val="000000" w:themeColor="text1"/>
                <w:u w:val="single"/>
              </w:rPr>
              <w:t> </w:t>
            </w:r>
            <w:r w:rsidR="00C84BA9" w:rsidRPr="00C84BA9">
              <w:rPr>
                <w:rFonts w:ascii="Arial" w:hAnsi="Arial" w:cs="Arial"/>
                <w:b/>
                <w:color w:val="000000" w:themeColor="text1"/>
                <w:u w:val="single"/>
              </w:rPr>
              <w:fldChar w:fldCharType="end"/>
            </w:r>
            <w:r w:rsidRPr="00A951DE">
              <w:rPr>
                <w:rFonts w:ascii="Arial" w:hAnsi="Arial" w:cs="Arial"/>
                <w:sz w:val="18"/>
                <w:szCs w:val="18"/>
              </w:rPr>
              <w:t xml:space="preserve"> Or equivalent not less than 28 days. </w:t>
            </w:r>
          </w:p>
        </w:tc>
        <w:tc>
          <w:tcPr>
            <w:tcW w:w="1922" w:type="dxa"/>
          </w:tcPr>
          <w:p w:rsidR="00A136F9" w:rsidRPr="00A951DE" w:rsidRDefault="00C84BA9" w:rsidP="00B83C39">
            <w:pPr>
              <w:tabs>
                <w:tab w:val="center" w:pos="1062"/>
              </w:tabs>
              <w:spacing w:before="40" w:after="40" w:line="240" w:lineRule="atLeast"/>
              <w:jc w:val="both"/>
              <w:rPr>
                <w:rFonts w:ascii="Arial" w:hAnsi="Arial" w:cs="Arial"/>
                <w:sz w:val="18"/>
                <w:szCs w:val="18"/>
              </w:rPr>
            </w:pPr>
            <w:r>
              <w:rPr>
                <w:rFonts w:ascii="Arial" w:hAnsi="Arial" w:cs="Arial"/>
                <w:b/>
                <w:color w:val="1F4E79" w:themeColor="accent1" w:themeShade="80"/>
              </w:rPr>
              <w:fldChar w:fldCharType="begin">
                <w:ffData>
                  <w:name w:val="Text1"/>
                  <w:enabled/>
                  <w:calcOnExit w:val="0"/>
                  <w:textInput/>
                </w:ffData>
              </w:fldChar>
            </w:r>
            <w:r>
              <w:rPr>
                <w:rFonts w:ascii="Arial" w:hAnsi="Arial" w:cs="Arial"/>
                <w:b/>
                <w:color w:val="1F4E79" w:themeColor="accent1" w:themeShade="80"/>
              </w:rPr>
              <w:instrText xml:space="preserve"> FORMTEXT </w:instrText>
            </w:r>
            <w:r>
              <w:rPr>
                <w:rFonts w:ascii="Arial" w:hAnsi="Arial" w:cs="Arial"/>
                <w:b/>
                <w:color w:val="1F4E79" w:themeColor="accent1" w:themeShade="80"/>
              </w:rPr>
            </w:r>
            <w:r>
              <w:rPr>
                <w:rFonts w:ascii="Arial" w:hAnsi="Arial" w:cs="Arial"/>
                <w:b/>
                <w:color w:val="1F4E79" w:themeColor="accent1" w:themeShade="80"/>
              </w:rPr>
              <w:fldChar w:fldCharType="separate"/>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color w:val="1F4E79" w:themeColor="accent1" w:themeShade="80"/>
              </w:rPr>
              <w:fldChar w:fldCharType="end"/>
            </w:r>
          </w:p>
        </w:tc>
      </w:tr>
      <w:tr w:rsidR="00C84BA9" w:rsidRPr="00A951DE" w:rsidTr="008D5C0D">
        <w:trPr>
          <w:trHeight w:val="357"/>
        </w:trPr>
        <w:tc>
          <w:tcPr>
            <w:tcW w:w="985"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3.</w:t>
            </w:r>
          </w:p>
        </w:tc>
        <w:tc>
          <w:tcPr>
            <w:tcW w:w="785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(Modifications and Repairs conform to Design Changes approved for the type. (AC 21-2, EM 21.37, Part 21.41)(3).</w:t>
            </w:r>
          </w:p>
        </w:tc>
        <w:tc>
          <w:tcPr>
            <w:tcW w:w="1922" w:type="dxa"/>
          </w:tcPr>
          <w:p w:rsidR="00C84BA9" w:rsidRDefault="00C84BA9" w:rsidP="00C84BA9">
            <w:r w:rsidRPr="00763DDA">
              <w:rPr>
                <w:rFonts w:ascii="Arial" w:hAnsi="Arial" w:cs="Arial"/>
                <w:b/>
                <w:color w:val="1F4E79" w:themeColor="accent1" w:themeShade="80"/>
              </w:rPr>
              <w:fldChar w:fldCharType="begin">
                <w:ffData>
                  <w:name w:val="Text1"/>
                  <w:enabled/>
                  <w:calcOnExit w:val="0"/>
                  <w:textInput/>
                </w:ffData>
              </w:fldChar>
            </w:r>
            <w:r w:rsidRPr="00763DDA">
              <w:rPr>
                <w:rFonts w:ascii="Arial" w:hAnsi="Arial" w:cs="Arial"/>
                <w:b/>
                <w:color w:val="1F4E79" w:themeColor="accent1" w:themeShade="80"/>
              </w:rPr>
              <w:instrText xml:space="preserve"> FORMTEXT </w:instrText>
            </w:r>
            <w:r w:rsidRPr="00763DDA">
              <w:rPr>
                <w:rFonts w:ascii="Arial" w:hAnsi="Arial" w:cs="Arial"/>
                <w:b/>
                <w:color w:val="1F4E79" w:themeColor="accent1" w:themeShade="80"/>
              </w:rPr>
            </w:r>
            <w:r w:rsidRPr="00763DDA">
              <w:rPr>
                <w:rFonts w:ascii="Arial" w:hAnsi="Arial" w:cs="Arial"/>
                <w:b/>
                <w:color w:val="1F4E79" w:themeColor="accent1" w:themeShade="80"/>
              </w:rPr>
              <w:fldChar w:fldCharType="separate"/>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color w:val="1F4E79" w:themeColor="accent1" w:themeShade="80"/>
              </w:rPr>
              <w:fldChar w:fldCharType="end"/>
            </w:r>
          </w:p>
        </w:tc>
      </w:tr>
      <w:tr w:rsidR="00C84BA9" w:rsidRPr="00A951DE" w:rsidTr="008D5C0D">
        <w:trPr>
          <w:trHeight w:val="146"/>
        </w:trPr>
        <w:tc>
          <w:tcPr>
            <w:tcW w:w="985"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4.</w:t>
            </w:r>
          </w:p>
        </w:tc>
        <w:tc>
          <w:tcPr>
            <w:tcW w:w="785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 xml:space="preserve">Correct model and designation of the aircraft confirmed. </w:t>
            </w:r>
          </w:p>
        </w:tc>
        <w:tc>
          <w:tcPr>
            <w:tcW w:w="1922" w:type="dxa"/>
          </w:tcPr>
          <w:p w:rsidR="00C84BA9" w:rsidRDefault="00C84BA9" w:rsidP="00C84BA9">
            <w:r w:rsidRPr="00763DDA">
              <w:rPr>
                <w:rFonts w:ascii="Arial" w:hAnsi="Arial" w:cs="Arial"/>
                <w:b/>
                <w:color w:val="1F4E79" w:themeColor="accent1" w:themeShade="80"/>
              </w:rPr>
              <w:fldChar w:fldCharType="begin">
                <w:ffData>
                  <w:name w:val="Text1"/>
                  <w:enabled/>
                  <w:calcOnExit w:val="0"/>
                  <w:textInput/>
                </w:ffData>
              </w:fldChar>
            </w:r>
            <w:r w:rsidRPr="00763DDA">
              <w:rPr>
                <w:rFonts w:ascii="Arial" w:hAnsi="Arial" w:cs="Arial"/>
                <w:b/>
                <w:color w:val="1F4E79" w:themeColor="accent1" w:themeShade="80"/>
              </w:rPr>
              <w:instrText xml:space="preserve"> FORMTEXT </w:instrText>
            </w:r>
            <w:r w:rsidRPr="00763DDA">
              <w:rPr>
                <w:rFonts w:ascii="Arial" w:hAnsi="Arial" w:cs="Arial"/>
                <w:b/>
                <w:color w:val="1F4E79" w:themeColor="accent1" w:themeShade="80"/>
              </w:rPr>
            </w:r>
            <w:r w:rsidRPr="00763DDA">
              <w:rPr>
                <w:rFonts w:ascii="Arial" w:hAnsi="Arial" w:cs="Arial"/>
                <w:b/>
                <w:color w:val="1F4E79" w:themeColor="accent1" w:themeShade="80"/>
              </w:rPr>
              <w:fldChar w:fldCharType="separate"/>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color w:val="1F4E79" w:themeColor="accent1" w:themeShade="80"/>
              </w:rPr>
              <w:fldChar w:fldCharType="end"/>
            </w:r>
          </w:p>
        </w:tc>
      </w:tr>
      <w:tr w:rsidR="00C84BA9" w:rsidRPr="00A951DE" w:rsidTr="008D5C0D">
        <w:trPr>
          <w:trHeight w:val="357"/>
        </w:trPr>
        <w:tc>
          <w:tcPr>
            <w:tcW w:w="985"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5.</w:t>
            </w:r>
          </w:p>
        </w:tc>
        <w:tc>
          <w:tcPr>
            <w:tcW w:w="785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All Applicable Airworthiness Directives (Part 21.41(3)) compliance confirmed. (Part 39). Obtain listing for aircraft files including SB compliances</w:t>
            </w:r>
          </w:p>
        </w:tc>
        <w:tc>
          <w:tcPr>
            <w:tcW w:w="1922" w:type="dxa"/>
          </w:tcPr>
          <w:p w:rsidR="00C84BA9" w:rsidRDefault="00C84BA9" w:rsidP="00C84BA9">
            <w:r w:rsidRPr="00763DDA">
              <w:rPr>
                <w:rFonts w:ascii="Arial" w:hAnsi="Arial" w:cs="Arial"/>
                <w:b/>
                <w:color w:val="1F4E79" w:themeColor="accent1" w:themeShade="80"/>
              </w:rPr>
              <w:fldChar w:fldCharType="begin">
                <w:ffData>
                  <w:name w:val="Text1"/>
                  <w:enabled/>
                  <w:calcOnExit w:val="0"/>
                  <w:textInput/>
                </w:ffData>
              </w:fldChar>
            </w:r>
            <w:r w:rsidRPr="00763DDA">
              <w:rPr>
                <w:rFonts w:ascii="Arial" w:hAnsi="Arial" w:cs="Arial"/>
                <w:b/>
                <w:color w:val="1F4E79" w:themeColor="accent1" w:themeShade="80"/>
              </w:rPr>
              <w:instrText xml:space="preserve"> FORMTEXT </w:instrText>
            </w:r>
            <w:r w:rsidRPr="00763DDA">
              <w:rPr>
                <w:rFonts w:ascii="Arial" w:hAnsi="Arial" w:cs="Arial"/>
                <w:b/>
                <w:color w:val="1F4E79" w:themeColor="accent1" w:themeShade="80"/>
              </w:rPr>
            </w:r>
            <w:r w:rsidRPr="00763DDA">
              <w:rPr>
                <w:rFonts w:ascii="Arial" w:hAnsi="Arial" w:cs="Arial"/>
                <w:b/>
                <w:color w:val="1F4E79" w:themeColor="accent1" w:themeShade="80"/>
              </w:rPr>
              <w:fldChar w:fldCharType="separate"/>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color w:val="1F4E79" w:themeColor="accent1" w:themeShade="80"/>
              </w:rPr>
              <w:fldChar w:fldCharType="end"/>
            </w:r>
          </w:p>
        </w:tc>
      </w:tr>
      <w:tr w:rsidR="00C84BA9" w:rsidRPr="00A951DE" w:rsidTr="008D5C0D">
        <w:trPr>
          <w:trHeight w:val="100"/>
        </w:trPr>
        <w:tc>
          <w:tcPr>
            <w:tcW w:w="985"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6.</w:t>
            </w:r>
          </w:p>
        </w:tc>
        <w:tc>
          <w:tcPr>
            <w:tcW w:w="785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Aircraft Flight Manual verified if at its latest revision.</w:t>
            </w:r>
          </w:p>
        </w:tc>
        <w:tc>
          <w:tcPr>
            <w:tcW w:w="1922" w:type="dxa"/>
          </w:tcPr>
          <w:p w:rsidR="00C84BA9" w:rsidRDefault="00C84BA9" w:rsidP="00C84BA9">
            <w:r w:rsidRPr="00763DDA">
              <w:rPr>
                <w:rFonts w:ascii="Arial" w:hAnsi="Arial" w:cs="Arial"/>
                <w:b/>
                <w:color w:val="1F4E79" w:themeColor="accent1" w:themeShade="80"/>
              </w:rPr>
              <w:fldChar w:fldCharType="begin">
                <w:ffData>
                  <w:name w:val="Text1"/>
                  <w:enabled/>
                  <w:calcOnExit w:val="0"/>
                  <w:textInput/>
                </w:ffData>
              </w:fldChar>
            </w:r>
            <w:r w:rsidRPr="00763DDA">
              <w:rPr>
                <w:rFonts w:ascii="Arial" w:hAnsi="Arial" w:cs="Arial"/>
                <w:b/>
                <w:color w:val="1F4E79" w:themeColor="accent1" w:themeShade="80"/>
              </w:rPr>
              <w:instrText xml:space="preserve"> FORMTEXT </w:instrText>
            </w:r>
            <w:r w:rsidRPr="00763DDA">
              <w:rPr>
                <w:rFonts w:ascii="Arial" w:hAnsi="Arial" w:cs="Arial"/>
                <w:b/>
                <w:color w:val="1F4E79" w:themeColor="accent1" w:themeShade="80"/>
              </w:rPr>
            </w:r>
            <w:r w:rsidRPr="00763DDA">
              <w:rPr>
                <w:rFonts w:ascii="Arial" w:hAnsi="Arial" w:cs="Arial"/>
                <w:b/>
                <w:color w:val="1F4E79" w:themeColor="accent1" w:themeShade="80"/>
              </w:rPr>
              <w:fldChar w:fldCharType="separate"/>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color w:val="1F4E79" w:themeColor="accent1" w:themeShade="80"/>
              </w:rPr>
              <w:fldChar w:fldCharType="end"/>
            </w:r>
          </w:p>
        </w:tc>
      </w:tr>
      <w:tr w:rsidR="00C84BA9" w:rsidRPr="00A951DE" w:rsidTr="008D5C0D">
        <w:trPr>
          <w:trHeight w:val="219"/>
        </w:trPr>
        <w:tc>
          <w:tcPr>
            <w:tcW w:w="985"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7.</w:t>
            </w:r>
          </w:p>
        </w:tc>
        <w:tc>
          <w:tcPr>
            <w:tcW w:w="785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MEL for the aircraft assessed and approved.</w:t>
            </w:r>
          </w:p>
        </w:tc>
        <w:tc>
          <w:tcPr>
            <w:tcW w:w="1922" w:type="dxa"/>
          </w:tcPr>
          <w:p w:rsidR="00C84BA9" w:rsidRDefault="00C84BA9" w:rsidP="00C84BA9">
            <w:r w:rsidRPr="00763DDA">
              <w:rPr>
                <w:rFonts w:ascii="Arial" w:hAnsi="Arial" w:cs="Arial"/>
                <w:b/>
                <w:color w:val="1F4E79" w:themeColor="accent1" w:themeShade="80"/>
              </w:rPr>
              <w:fldChar w:fldCharType="begin">
                <w:ffData>
                  <w:name w:val="Text1"/>
                  <w:enabled/>
                  <w:calcOnExit w:val="0"/>
                  <w:textInput/>
                </w:ffData>
              </w:fldChar>
            </w:r>
            <w:r w:rsidRPr="00763DDA">
              <w:rPr>
                <w:rFonts w:ascii="Arial" w:hAnsi="Arial" w:cs="Arial"/>
                <w:b/>
                <w:color w:val="1F4E79" w:themeColor="accent1" w:themeShade="80"/>
              </w:rPr>
              <w:instrText xml:space="preserve"> FORMTEXT </w:instrText>
            </w:r>
            <w:r w:rsidRPr="00763DDA">
              <w:rPr>
                <w:rFonts w:ascii="Arial" w:hAnsi="Arial" w:cs="Arial"/>
                <w:b/>
                <w:color w:val="1F4E79" w:themeColor="accent1" w:themeShade="80"/>
              </w:rPr>
            </w:r>
            <w:r w:rsidRPr="00763DDA">
              <w:rPr>
                <w:rFonts w:ascii="Arial" w:hAnsi="Arial" w:cs="Arial"/>
                <w:b/>
                <w:color w:val="1F4E79" w:themeColor="accent1" w:themeShade="80"/>
              </w:rPr>
              <w:fldChar w:fldCharType="separate"/>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color w:val="1F4E79" w:themeColor="accent1" w:themeShade="80"/>
              </w:rPr>
              <w:fldChar w:fldCharType="end"/>
            </w:r>
          </w:p>
        </w:tc>
      </w:tr>
      <w:tr w:rsidR="00C84BA9" w:rsidRPr="00A951DE" w:rsidTr="008D5C0D">
        <w:trPr>
          <w:trHeight w:val="357"/>
        </w:trPr>
        <w:tc>
          <w:tcPr>
            <w:tcW w:w="985"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8.</w:t>
            </w:r>
          </w:p>
        </w:tc>
        <w:tc>
          <w:tcPr>
            <w:tcW w:w="785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Aircraft has undergone an inspection I.A.W. Part 43 or equivalent within 60 days, and confirmed certified in aircraft log book. (Part 21.41 (8)- Standard and Restricted category requirements )</w:t>
            </w:r>
          </w:p>
        </w:tc>
        <w:tc>
          <w:tcPr>
            <w:tcW w:w="1922" w:type="dxa"/>
          </w:tcPr>
          <w:p w:rsidR="00C84BA9" w:rsidRDefault="00C84BA9" w:rsidP="00C84BA9">
            <w:r w:rsidRPr="00763DDA">
              <w:rPr>
                <w:rFonts w:ascii="Arial" w:hAnsi="Arial" w:cs="Arial"/>
                <w:b/>
                <w:color w:val="1F4E79" w:themeColor="accent1" w:themeShade="80"/>
              </w:rPr>
              <w:fldChar w:fldCharType="begin">
                <w:ffData>
                  <w:name w:val="Text1"/>
                  <w:enabled/>
                  <w:calcOnExit w:val="0"/>
                  <w:textInput/>
                </w:ffData>
              </w:fldChar>
            </w:r>
            <w:r w:rsidRPr="00763DDA">
              <w:rPr>
                <w:rFonts w:ascii="Arial" w:hAnsi="Arial" w:cs="Arial"/>
                <w:b/>
                <w:color w:val="1F4E79" w:themeColor="accent1" w:themeShade="80"/>
              </w:rPr>
              <w:instrText xml:space="preserve"> FORMTEXT </w:instrText>
            </w:r>
            <w:r w:rsidRPr="00763DDA">
              <w:rPr>
                <w:rFonts w:ascii="Arial" w:hAnsi="Arial" w:cs="Arial"/>
                <w:b/>
                <w:color w:val="1F4E79" w:themeColor="accent1" w:themeShade="80"/>
              </w:rPr>
            </w:r>
            <w:r w:rsidRPr="00763DDA">
              <w:rPr>
                <w:rFonts w:ascii="Arial" w:hAnsi="Arial" w:cs="Arial"/>
                <w:b/>
                <w:color w:val="1F4E79" w:themeColor="accent1" w:themeShade="80"/>
              </w:rPr>
              <w:fldChar w:fldCharType="separate"/>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noProof/>
                <w:color w:val="1F4E79" w:themeColor="accent1" w:themeShade="80"/>
              </w:rPr>
              <w:t> </w:t>
            </w:r>
            <w:r w:rsidRPr="00763DDA">
              <w:rPr>
                <w:rFonts w:ascii="Arial" w:hAnsi="Arial" w:cs="Arial"/>
                <w:b/>
                <w:color w:val="1F4E79" w:themeColor="accent1" w:themeShade="80"/>
              </w:rPr>
              <w:fldChar w:fldCharType="end"/>
            </w:r>
          </w:p>
        </w:tc>
      </w:tr>
      <w:tr w:rsidR="00A136F9" w:rsidRPr="00A951DE" w:rsidTr="008D5C0D">
        <w:trPr>
          <w:trHeight w:val="357"/>
        </w:trPr>
        <w:tc>
          <w:tcPr>
            <w:tcW w:w="985" w:type="dxa"/>
          </w:tcPr>
          <w:p w:rsidR="00A136F9" w:rsidRPr="00A951DE" w:rsidRDefault="00A136F9" w:rsidP="00B83C39">
            <w:pPr>
              <w:spacing w:before="40" w:after="40" w:line="240" w:lineRule="atLeast"/>
              <w:jc w:val="center"/>
              <w:rPr>
                <w:rFonts w:ascii="Arial" w:hAnsi="Arial" w:cs="Arial"/>
                <w:sz w:val="18"/>
                <w:szCs w:val="18"/>
              </w:rPr>
            </w:pPr>
            <w:r w:rsidRPr="00A951DE">
              <w:rPr>
                <w:rFonts w:ascii="Arial" w:hAnsi="Arial" w:cs="Arial"/>
                <w:sz w:val="18"/>
                <w:szCs w:val="18"/>
              </w:rPr>
              <w:t>9.</w:t>
            </w:r>
          </w:p>
        </w:tc>
        <w:tc>
          <w:tcPr>
            <w:tcW w:w="7858" w:type="dxa"/>
          </w:tcPr>
          <w:p w:rsidR="00A136F9" w:rsidRPr="00A951DE" w:rsidRDefault="00A136F9" w:rsidP="00B83C39">
            <w:pPr>
              <w:spacing w:before="40" w:after="40" w:line="240" w:lineRule="atLeast"/>
              <w:jc w:val="both"/>
              <w:rPr>
                <w:rFonts w:ascii="Arial" w:hAnsi="Arial" w:cs="Arial"/>
                <w:sz w:val="18"/>
                <w:szCs w:val="18"/>
              </w:rPr>
            </w:pPr>
            <w:r w:rsidRPr="00A951DE">
              <w:rPr>
                <w:rFonts w:ascii="Arial" w:hAnsi="Arial" w:cs="Arial"/>
                <w:sz w:val="18"/>
                <w:szCs w:val="18"/>
              </w:rPr>
              <w:t>Additional requirements of Part 26 Appendix A, Appendix B and Appendix C complies with Part 91 inspection requirements, i.e. Rule:</w:t>
            </w:r>
          </w:p>
          <w:p w:rsidR="00A136F9" w:rsidRPr="00A951DE" w:rsidRDefault="00A136F9" w:rsidP="00B83C39">
            <w:pPr>
              <w:spacing w:before="120" w:after="40" w:line="240" w:lineRule="atLeast"/>
              <w:jc w:val="both"/>
              <w:rPr>
                <w:rFonts w:ascii="Arial" w:hAnsi="Arial" w:cs="Arial"/>
                <w:sz w:val="18"/>
                <w:szCs w:val="18"/>
              </w:rPr>
            </w:pPr>
            <w:r w:rsidRPr="00A951DE">
              <w:rPr>
                <w:rFonts w:ascii="Arial" w:hAnsi="Arial" w:cs="Arial"/>
                <w:sz w:val="18"/>
                <w:szCs w:val="18"/>
              </w:rPr>
              <w:t>91.605(e)(1) – Radio Station test –24 mnths ………………………………</w:t>
            </w:r>
          </w:p>
          <w:p w:rsidR="00A136F9" w:rsidRPr="00A951DE" w:rsidRDefault="00A136F9" w:rsidP="00B83C39">
            <w:pPr>
              <w:spacing w:before="120" w:after="40" w:line="240" w:lineRule="atLeast"/>
              <w:jc w:val="both"/>
              <w:rPr>
                <w:rFonts w:ascii="Arial" w:hAnsi="Arial" w:cs="Arial"/>
                <w:sz w:val="18"/>
                <w:szCs w:val="18"/>
              </w:rPr>
            </w:pPr>
            <w:r w:rsidRPr="00A951DE">
              <w:rPr>
                <w:rFonts w:ascii="Arial" w:hAnsi="Arial" w:cs="Arial"/>
                <w:sz w:val="18"/>
                <w:szCs w:val="18"/>
              </w:rPr>
              <w:t>91.605(e)(2)– Altimeter test – 24 mnths…………………………………….</w:t>
            </w:r>
          </w:p>
          <w:p w:rsidR="00A136F9" w:rsidRPr="00A951DE" w:rsidRDefault="00A136F9" w:rsidP="00B83C39">
            <w:pPr>
              <w:spacing w:before="120" w:after="40" w:line="240" w:lineRule="atLeast"/>
              <w:jc w:val="both"/>
              <w:rPr>
                <w:rFonts w:ascii="Arial" w:hAnsi="Arial" w:cs="Arial"/>
                <w:sz w:val="18"/>
                <w:szCs w:val="18"/>
              </w:rPr>
            </w:pPr>
            <w:r w:rsidRPr="00A951DE">
              <w:rPr>
                <w:rFonts w:ascii="Arial" w:hAnsi="Arial" w:cs="Arial"/>
                <w:sz w:val="18"/>
                <w:szCs w:val="18"/>
              </w:rPr>
              <w:t>91.605(e)(5)– Compass Calibration -24 mnths ……………………………</w:t>
            </w:r>
          </w:p>
          <w:p w:rsidR="00A136F9" w:rsidRPr="00A951DE" w:rsidRDefault="00A136F9" w:rsidP="00B83C39">
            <w:pPr>
              <w:spacing w:before="120" w:after="40" w:line="240" w:lineRule="atLeast"/>
              <w:jc w:val="both"/>
              <w:rPr>
                <w:rFonts w:ascii="Arial" w:hAnsi="Arial" w:cs="Arial"/>
                <w:sz w:val="18"/>
                <w:szCs w:val="18"/>
              </w:rPr>
            </w:pPr>
            <w:r w:rsidRPr="00A951DE">
              <w:rPr>
                <w:rFonts w:ascii="Arial" w:hAnsi="Arial" w:cs="Arial"/>
                <w:sz w:val="18"/>
                <w:szCs w:val="18"/>
              </w:rPr>
              <w:t>91.605(e)(3)– SSR Transponder – 24 mnths……………………………..</w:t>
            </w:r>
          </w:p>
          <w:p w:rsidR="00A136F9" w:rsidRPr="00A951DE" w:rsidRDefault="00A136F9" w:rsidP="00B83C39">
            <w:pPr>
              <w:spacing w:before="120" w:after="40" w:line="240" w:lineRule="atLeast"/>
              <w:jc w:val="both"/>
              <w:rPr>
                <w:rFonts w:ascii="Arial" w:hAnsi="Arial" w:cs="Arial"/>
                <w:sz w:val="18"/>
                <w:szCs w:val="18"/>
              </w:rPr>
            </w:pPr>
            <w:r w:rsidRPr="00A951DE">
              <w:rPr>
                <w:rFonts w:ascii="Arial" w:hAnsi="Arial" w:cs="Arial"/>
                <w:sz w:val="18"/>
                <w:szCs w:val="18"/>
              </w:rPr>
              <w:t>91.605(e)(4)– ELT Test -12 mnths or battery replaced after &gt; 1 hour usage</w:t>
            </w:r>
          </w:p>
          <w:p w:rsidR="00A136F9" w:rsidRPr="00A951DE" w:rsidRDefault="00A136F9" w:rsidP="00B83C39">
            <w:pPr>
              <w:spacing w:before="120" w:after="40" w:line="240" w:lineRule="atLeast"/>
              <w:jc w:val="both"/>
              <w:rPr>
                <w:rFonts w:ascii="Arial" w:hAnsi="Arial" w:cs="Arial"/>
                <w:sz w:val="18"/>
                <w:szCs w:val="18"/>
              </w:rPr>
            </w:pPr>
            <w:r w:rsidRPr="00A951DE">
              <w:rPr>
                <w:rFonts w:ascii="Arial" w:hAnsi="Arial" w:cs="Arial"/>
                <w:sz w:val="18"/>
                <w:szCs w:val="18"/>
              </w:rPr>
              <w:t>91.605)(e)(8)– Emergency Equipment &amp; test – 12 mnths or OEM limit…</w:t>
            </w:r>
          </w:p>
          <w:p w:rsidR="00A136F9" w:rsidRPr="00A951DE" w:rsidRDefault="00A136F9" w:rsidP="00B83C39">
            <w:pPr>
              <w:spacing w:before="120" w:after="40" w:line="240" w:lineRule="atLeast"/>
              <w:jc w:val="both"/>
              <w:rPr>
                <w:rFonts w:ascii="Arial" w:hAnsi="Arial" w:cs="Arial"/>
                <w:color w:val="00B050"/>
                <w:sz w:val="18"/>
                <w:szCs w:val="18"/>
              </w:rPr>
            </w:pPr>
            <w:r w:rsidRPr="00A951DE">
              <w:rPr>
                <w:rFonts w:ascii="Arial" w:hAnsi="Arial" w:cs="Arial"/>
                <w:sz w:val="18"/>
                <w:szCs w:val="18"/>
              </w:rPr>
              <w:t>91.605(e)(10) – Weighing records – 5 yearly</w:t>
            </w:r>
          </w:p>
        </w:tc>
        <w:tc>
          <w:tcPr>
            <w:tcW w:w="1922" w:type="dxa"/>
          </w:tcPr>
          <w:p w:rsidR="00A136F9" w:rsidRPr="00A951DE" w:rsidRDefault="00C84BA9" w:rsidP="00B83C39">
            <w:pPr>
              <w:spacing w:before="40" w:after="40" w:line="240" w:lineRule="atLeast"/>
              <w:jc w:val="both"/>
              <w:rPr>
                <w:rFonts w:ascii="Arial" w:hAnsi="Arial" w:cs="Arial"/>
                <w:sz w:val="18"/>
                <w:szCs w:val="18"/>
              </w:rPr>
            </w:pPr>
            <w:r>
              <w:rPr>
                <w:rFonts w:ascii="Arial" w:hAnsi="Arial" w:cs="Arial"/>
                <w:b/>
                <w:color w:val="1F4E79" w:themeColor="accent1" w:themeShade="80"/>
              </w:rPr>
              <w:fldChar w:fldCharType="begin">
                <w:ffData>
                  <w:name w:val="Text1"/>
                  <w:enabled/>
                  <w:calcOnExit w:val="0"/>
                  <w:textInput/>
                </w:ffData>
              </w:fldChar>
            </w:r>
            <w:r>
              <w:rPr>
                <w:rFonts w:ascii="Arial" w:hAnsi="Arial" w:cs="Arial"/>
                <w:b/>
                <w:color w:val="1F4E79" w:themeColor="accent1" w:themeShade="80"/>
              </w:rPr>
              <w:instrText xml:space="preserve"> FORMTEXT </w:instrText>
            </w:r>
            <w:r>
              <w:rPr>
                <w:rFonts w:ascii="Arial" w:hAnsi="Arial" w:cs="Arial"/>
                <w:b/>
                <w:color w:val="1F4E79" w:themeColor="accent1" w:themeShade="80"/>
              </w:rPr>
            </w:r>
            <w:r>
              <w:rPr>
                <w:rFonts w:ascii="Arial" w:hAnsi="Arial" w:cs="Arial"/>
                <w:b/>
                <w:color w:val="1F4E79" w:themeColor="accent1" w:themeShade="80"/>
              </w:rPr>
              <w:fldChar w:fldCharType="separate"/>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color w:val="1F4E79" w:themeColor="accent1" w:themeShade="80"/>
              </w:rPr>
              <w:fldChar w:fldCharType="end"/>
            </w:r>
          </w:p>
        </w:tc>
      </w:tr>
      <w:tr w:rsidR="00A136F9" w:rsidRPr="00A951DE" w:rsidTr="008D5C0D">
        <w:trPr>
          <w:trHeight w:val="127"/>
        </w:trPr>
        <w:tc>
          <w:tcPr>
            <w:tcW w:w="985" w:type="dxa"/>
          </w:tcPr>
          <w:p w:rsidR="00A136F9" w:rsidRPr="00A951DE" w:rsidRDefault="00A136F9" w:rsidP="00B83C39">
            <w:pPr>
              <w:spacing w:before="40" w:after="40" w:line="240" w:lineRule="atLeast"/>
              <w:jc w:val="center"/>
              <w:rPr>
                <w:rFonts w:ascii="Arial" w:hAnsi="Arial" w:cs="Arial"/>
                <w:sz w:val="18"/>
                <w:szCs w:val="18"/>
              </w:rPr>
            </w:pPr>
            <w:r w:rsidRPr="00A951DE">
              <w:rPr>
                <w:rFonts w:ascii="Arial" w:hAnsi="Arial" w:cs="Arial"/>
                <w:sz w:val="18"/>
                <w:szCs w:val="18"/>
              </w:rPr>
              <w:t>10.</w:t>
            </w:r>
          </w:p>
        </w:tc>
        <w:tc>
          <w:tcPr>
            <w:tcW w:w="7858" w:type="dxa"/>
          </w:tcPr>
          <w:p w:rsidR="00A136F9" w:rsidRPr="00A951DE" w:rsidRDefault="00A136F9" w:rsidP="00B83C39">
            <w:pPr>
              <w:spacing w:before="40" w:after="40" w:line="240" w:lineRule="atLeast"/>
              <w:jc w:val="both"/>
              <w:rPr>
                <w:rFonts w:ascii="Arial" w:hAnsi="Arial" w:cs="Arial"/>
                <w:sz w:val="18"/>
                <w:szCs w:val="18"/>
              </w:rPr>
            </w:pPr>
            <w:r w:rsidRPr="00A951DE">
              <w:rPr>
                <w:rFonts w:ascii="Arial" w:hAnsi="Arial" w:cs="Arial"/>
                <w:sz w:val="18"/>
                <w:szCs w:val="18"/>
              </w:rPr>
              <w:t xml:space="preserve">Previous aircraft Certificate of Airworthiness and it category issued (Part 21.35). </w:t>
            </w:r>
          </w:p>
        </w:tc>
        <w:tc>
          <w:tcPr>
            <w:tcW w:w="1922" w:type="dxa"/>
          </w:tcPr>
          <w:p w:rsidR="00A136F9" w:rsidRPr="00A951DE" w:rsidRDefault="00C84BA9" w:rsidP="00B83C39">
            <w:pPr>
              <w:spacing w:before="40" w:after="40" w:line="240" w:lineRule="atLeast"/>
              <w:jc w:val="both"/>
              <w:rPr>
                <w:rFonts w:ascii="Arial" w:hAnsi="Arial" w:cs="Arial"/>
                <w:sz w:val="18"/>
                <w:szCs w:val="18"/>
              </w:rPr>
            </w:pPr>
            <w:r>
              <w:rPr>
                <w:rFonts w:ascii="Arial" w:hAnsi="Arial" w:cs="Arial"/>
                <w:b/>
                <w:color w:val="1F4E79" w:themeColor="accent1" w:themeShade="80"/>
              </w:rPr>
              <w:fldChar w:fldCharType="begin">
                <w:ffData>
                  <w:name w:val="Text1"/>
                  <w:enabled/>
                  <w:calcOnExit w:val="0"/>
                  <w:textInput/>
                </w:ffData>
              </w:fldChar>
            </w:r>
            <w:r>
              <w:rPr>
                <w:rFonts w:ascii="Arial" w:hAnsi="Arial" w:cs="Arial"/>
                <w:b/>
                <w:color w:val="1F4E79" w:themeColor="accent1" w:themeShade="80"/>
              </w:rPr>
              <w:instrText xml:space="preserve"> FORMTEXT </w:instrText>
            </w:r>
            <w:r>
              <w:rPr>
                <w:rFonts w:ascii="Arial" w:hAnsi="Arial" w:cs="Arial"/>
                <w:b/>
                <w:color w:val="1F4E79" w:themeColor="accent1" w:themeShade="80"/>
              </w:rPr>
            </w:r>
            <w:r>
              <w:rPr>
                <w:rFonts w:ascii="Arial" w:hAnsi="Arial" w:cs="Arial"/>
                <w:b/>
                <w:color w:val="1F4E79" w:themeColor="accent1" w:themeShade="80"/>
              </w:rPr>
              <w:fldChar w:fldCharType="separate"/>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color w:val="1F4E79" w:themeColor="accent1" w:themeShade="80"/>
              </w:rPr>
              <w:fldChar w:fldCharType="end"/>
            </w:r>
          </w:p>
        </w:tc>
      </w:tr>
      <w:tr w:rsidR="00A136F9" w:rsidRPr="00A951DE" w:rsidTr="008D5C0D">
        <w:trPr>
          <w:trHeight w:val="357"/>
        </w:trPr>
        <w:tc>
          <w:tcPr>
            <w:tcW w:w="985" w:type="dxa"/>
          </w:tcPr>
          <w:p w:rsidR="00A136F9" w:rsidRPr="00A951DE" w:rsidRDefault="00A136F9" w:rsidP="00B83C39">
            <w:pPr>
              <w:spacing w:before="40" w:after="40" w:line="240" w:lineRule="atLeast"/>
              <w:jc w:val="center"/>
              <w:rPr>
                <w:rFonts w:ascii="Arial" w:hAnsi="Arial" w:cs="Arial"/>
                <w:sz w:val="18"/>
                <w:szCs w:val="18"/>
              </w:rPr>
            </w:pPr>
            <w:r w:rsidRPr="00A951DE">
              <w:rPr>
                <w:rFonts w:ascii="Arial" w:hAnsi="Arial" w:cs="Arial"/>
                <w:sz w:val="18"/>
                <w:szCs w:val="18"/>
              </w:rPr>
              <w:t>11.</w:t>
            </w:r>
          </w:p>
        </w:tc>
        <w:tc>
          <w:tcPr>
            <w:tcW w:w="7858" w:type="dxa"/>
          </w:tcPr>
          <w:p w:rsidR="00A136F9" w:rsidRPr="00A951DE" w:rsidRDefault="00A136F9" w:rsidP="00B83C39">
            <w:pPr>
              <w:spacing w:before="40" w:after="40" w:line="240" w:lineRule="atLeast"/>
              <w:jc w:val="both"/>
              <w:rPr>
                <w:rFonts w:ascii="Arial" w:hAnsi="Arial" w:cs="Arial"/>
                <w:sz w:val="18"/>
                <w:szCs w:val="18"/>
              </w:rPr>
            </w:pPr>
            <w:r w:rsidRPr="00A951DE">
              <w:rPr>
                <w:rFonts w:ascii="Arial" w:hAnsi="Arial" w:cs="Arial"/>
                <w:sz w:val="18"/>
                <w:szCs w:val="18"/>
              </w:rPr>
              <w:t>Aircraft, Engines and Propeller Hubs and Blades Serial Numbers as stated in the Logbook verified to be the same on physical inspection of the components.</w:t>
            </w:r>
          </w:p>
        </w:tc>
        <w:tc>
          <w:tcPr>
            <w:tcW w:w="1922" w:type="dxa"/>
          </w:tcPr>
          <w:p w:rsidR="00A136F9" w:rsidRPr="00A951DE" w:rsidRDefault="00C84BA9" w:rsidP="00B83C39">
            <w:pPr>
              <w:spacing w:before="40" w:after="40" w:line="240" w:lineRule="atLeast"/>
              <w:jc w:val="both"/>
              <w:rPr>
                <w:rFonts w:ascii="Arial" w:hAnsi="Arial" w:cs="Arial"/>
                <w:sz w:val="18"/>
                <w:szCs w:val="18"/>
              </w:rPr>
            </w:pPr>
            <w:r>
              <w:rPr>
                <w:rFonts w:ascii="Arial" w:hAnsi="Arial" w:cs="Arial"/>
                <w:b/>
                <w:color w:val="1F4E79" w:themeColor="accent1" w:themeShade="80"/>
              </w:rPr>
              <w:fldChar w:fldCharType="begin">
                <w:ffData>
                  <w:name w:val="Text1"/>
                  <w:enabled/>
                  <w:calcOnExit w:val="0"/>
                  <w:textInput/>
                </w:ffData>
              </w:fldChar>
            </w:r>
            <w:r>
              <w:rPr>
                <w:rFonts w:ascii="Arial" w:hAnsi="Arial" w:cs="Arial"/>
                <w:b/>
                <w:color w:val="1F4E79" w:themeColor="accent1" w:themeShade="80"/>
              </w:rPr>
              <w:instrText xml:space="preserve"> FORMTEXT </w:instrText>
            </w:r>
            <w:r>
              <w:rPr>
                <w:rFonts w:ascii="Arial" w:hAnsi="Arial" w:cs="Arial"/>
                <w:b/>
                <w:color w:val="1F4E79" w:themeColor="accent1" w:themeShade="80"/>
              </w:rPr>
            </w:r>
            <w:r>
              <w:rPr>
                <w:rFonts w:ascii="Arial" w:hAnsi="Arial" w:cs="Arial"/>
                <w:b/>
                <w:color w:val="1F4E79" w:themeColor="accent1" w:themeShade="80"/>
              </w:rPr>
              <w:fldChar w:fldCharType="separate"/>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color w:val="1F4E79" w:themeColor="accent1" w:themeShade="80"/>
              </w:rPr>
              <w:fldChar w:fldCharType="end"/>
            </w:r>
          </w:p>
        </w:tc>
      </w:tr>
      <w:tr w:rsidR="00C84BA9" w:rsidRPr="00A951DE" w:rsidTr="008D5C0D">
        <w:trPr>
          <w:trHeight w:val="357"/>
        </w:trPr>
        <w:tc>
          <w:tcPr>
            <w:tcW w:w="985"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12.</w:t>
            </w:r>
          </w:p>
        </w:tc>
        <w:tc>
          <w:tcPr>
            <w:tcW w:w="785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 xml:space="preserve">Certification of all applicable Service Bulletins, Airworthiness Directives and all inspections verified to be at its latest revision of the applicable manual verified signed, with License Numbers and date. </w:t>
            </w:r>
          </w:p>
        </w:tc>
        <w:tc>
          <w:tcPr>
            <w:tcW w:w="1922" w:type="dxa"/>
          </w:tcPr>
          <w:p w:rsidR="00C84BA9" w:rsidRDefault="00C84BA9" w:rsidP="00C84BA9">
            <w:r w:rsidRPr="00DC748F">
              <w:rPr>
                <w:rFonts w:ascii="Arial" w:hAnsi="Arial" w:cs="Arial"/>
                <w:b/>
                <w:color w:val="1F4E79" w:themeColor="accent1" w:themeShade="80"/>
              </w:rPr>
              <w:fldChar w:fldCharType="begin">
                <w:ffData>
                  <w:name w:val="Text1"/>
                  <w:enabled/>
                  <w:calcOnExit w:val="0"/>
                  <w:textInput/>
                </w:ffData>
              </w:fldChar>
            </w:r>
            <w:r w:rsidRPr="00DC748F">
              <w:rPr>
                <w:rFonts w:ascii="Arial" w:hAnsi="Arial" w:cs="Arial"/>
                <w:b/>
                <w:color w:val="1F4E79" w:themeColor="accent1" w:themeShade="80"/>
              </w:rPr>
              <w:instrText xml:space="preserve"> FORMTEXT </w:instrText>
            </w:r>
            <w:r w:rsidRPr="00DC748F">
              <w:rPr>
                <w:rFonts w:ascii="Arial" w:hAnsi="Arial" w:cs="Arial"/>
                <w:b/>
                <w:color w:val="1F4E79" w:themeColor="accent1" w:themeShade="80"/>
              </w:rPr>
            </w:r>
            <w:r w:rsidRPr="00DC748F">
              <w:rPr>
                <w:rFonts w:ascii="Arial" w:hAnsi="Arial" w:cs="Arial"/>
                <w:b/>
                <w:color w:val="1F4E79" w:themeColor="accent1" w:themeShade="80"/>
              </w:rPr>
              <w:fldChar w:fldCharType="separate"/>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color w:val="1F4E79" w:themeColor="accent1" w:themeShade="80"/>
              </w:rPr>
              <w:fldChar w:fldCharType="end"/>
            </w:r>
          </w:p>
        </w:tc>
      </w:tr>
      <w:tr w:rsidR="00C84BA9" w:rsidRPr="00A951DE" w:rsidTr="008D5C0D">
        <w:trPr>
          <w:trHeight w:val="100"/>
        </w:trPr>
        <w:tc>
          <w:tcPr>
            <w:tcW w:w="985"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13</w:t>
            </w:r>
          </w:p>
        </w:tc>
        <w:tc>
          <w:tcPr>
            <w:tcW w:w="785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The aircraft Technical logbook in compliance with Rule 91.619</w:t>
            </w:r>
          </w:p>
        </w:tc>
        <w:tc>
          <w:tcPr>
            <w:tcW w:w="1922" w:type="dxa"/>
          </w:tcPr>
          <w:p w:rsidR="00C84BA9" w:rsidRDefault="00C84BA9" w:rsidP="00C84BA9">
            <w:r w:rsidRPr="00DC748F">
              <w:rPr>
                <w:rFonts w:ascii="Arial" w:hAnsi="Arial" w:cs="Arial"/>
                <w:b/>
                <w:color w:val="1F4E79" w:themeColor="accent1" w:themeShade="80"/>
              </w:rPr>
              <w:fldChar w:fldCharType="begin">
                <w:ffData>
                  <w:name w:val="Text1"/>
                  <w:enabled/>
                  <w:calcOnExit w:val="0"/>
                  <w:textInput/>
                </w:ffData>
              </w:fldChar>
            </w:r>
            <w:r w:rsidRPr="00DC748F">
              <w:rPr>
                <w:rFonts w:ascii="Arial" w:hAnsi="Arial" w:cs="Arial"/>
                <w:b/>
                <w:color w:val="1F4E79" w:themeColor="accent1" w:themeShade="80"/>
              </w:rPr>
              <w:instrText xml:space="preserve"> FORMTEXT </w:instrText>
            </w:r>
            <w:r w:rsidRPr="00DC748F">
              <w:rPr>
                <w:rFonts w:ascii="Arial" w:hAnsi="Arial" w:cs="Arial"/>
                <w:b/>
                <w:color w:val="1F4E79" w:themeColor="accent1" w:themeShade="80"/>
              </w:rPr>
            </w:r>
            <w:r w:rsidRPr="00DC748F">
              <w:rPr>
                <w:rFonts w:ascii="Arial" w:hAnsi="Arial" w:cs="Arial"/>
                <w:b/>
                <w:color w:val="1F4E79" w:themeColor="accent1" w:themeShade="80"/>
              </w:rPr>
              <w:fldChar w:fldCharType="separate"/>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color w:val="1F4E79" w:themeColor="accent1" w:themeShade="80"/>
              </w:rPr>
              <w:fldChar w:fldCharType="end"/>
            </w:r>
          </w:p>
        </w:tc>
      </w:tr>
      <w:tr w:rsidR="00C84BA9" w:rsidRPr="00A951DE" w:rsidTr="008D5C0D">
        <w:trPr>
          <w:trHeight w:val="100"/>
        </w:trPr>
        <w:tc>
          <w:tcPr>
            <w:tcW w:w="985"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14</w:t>
            </w:r>
          </w:p>
        </w:tc>
        <w:tc>
          <w:tcPr>
            <w:tcW w:w="785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 xml:space="preserve">Listing of aircraft life limited parts (LLPs) – ensure within prescribed schedule. </w:t>
            </w:r>
          </w:p>
        </w:tc>
        <w:tc>
          <w:tcPr>
            <w:tcW w:w="1922" w:type="dxa"/>
          </w:tcPr>
          <w:p w:rsidR="00C84BA9" w:rsidRDefault="00C84BA9" w:rsidP="00C84BA9">
            <w:r w:rsidRPr="00DC748F">
              <w:rPr>
                <w:rFonts w:ascii="Arial" w:hAnsi="Arial" w:cs="Arial"/>
                <w:b/>
                <w:color w:val="1F4E79" w:themeColor="accent1" w:themeShade="80"/>
              </w:rPr>
              <w:fldChar w:fldCharType="begin">
                <w:ffData>
                  <w:name w:val="Text1"/>
                  <w:enabled/>
                  <w:calcOnExit w:val="0"/>
                  <w:textInput/>
                </w:ffData>
              </w:fldChar>
            </w:r>
            <w:r w:rsidRPr="00DC748F">
              <w:rPr>
                <w:rFonts w:ascii="Arial" w:hAnsi="Arial" w:cs="Arial"/>
                <w:b/>
                <w:color w:val="1F4E79" w:themeColor="accent1" w:themeShade="80"/>
              </w:rPr>
              <w:instrText xml:space="preserve"> FORMTEXT </w:instrText>
            </w:r>
            <w:r w:rsidRPr="00DC748F">
              <w:rPr>
                <w:rFonts w:ascii="Arial" w:hAnsi="Arial" w:cs="Arial"/>
                <w:b/>
                <w:color w:val="1F4E79" w:themeColor="accent1" w:themeShade="80"/>
              </w:rPr>
            </w:r>
            <w:r w:rsidRPr="00DC748F">
              <w:rPr>
                <w:rFonts w:ascii="Arial" w:hAnsi="Arial" w:cs="Arial"/>
                <w:b/>
                <w:color w:val="1F4E79" w:themeColor="accent1" w:themeShade="80"/>
              </w:rPr>
              <w:fldChar w:fldCharType="separate"/>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noProof/>
                <w:color w:val="1F4E79" w:themeColor="accent1" w:themeShade="80"/>
              </w:rPr>
              <w:t> </w:t>
            </w:r>
            <w:r w:rsidRPr="00DC748F">
              <w:rPr>
                <w:rFonts w:ascii="Arial" w:hAnsi="Arial" w:cs="Arial"/>
                <w:b/>
                <w:color w:val="1F4E79" w:themeColor="accent1" w:themeShade="80"/>
              </w:rPr>
              <w:fldChar w:fldCharType="end"/>
            </w:r>
          </w:p>
        </w:tc>
      </w:tr>
    </w:tbl>
    <w:p w:rsidR="00A136F9" w:rsidRDefault="00A136F9" w:rsidP="007641F8">
      <w:pPr>
        <w:spacing w:after="0"/>
        <w:jc w:val="center"/>
        <w:rPr>
          <w:rFonts w:ascii="Arial" w:hAnsi="Arial" w:cs="Arial"/>
          <w:b/>
          <w:color w:val="1F4E79" w:themeColor="accent1" w:themeShade="80"/>
          <w:sz w:val="20"/>
        </w:rPr>
      </w:pPr>
    </w:p>
    <w:p w:rsidR="009161EB" w:rsidRDefault="009161EB" w:rsidP="007641F8">
      <w:pPr>
        <w:spacing w:after="0"/>
        <w:jc w:val="center"/>
        <w:rPr>
          <w:rFonts w:ascii="Arial" w:hAnsi="Arial" w:cs="Arial"/>
          <w:b/>
          <w:color w:val="1F4E79" w:themeColor="accent1" w:themeShade="80"/>
          <w:sz w:val="20"/>
        </w:rPr>
      </w:pPr>
    </w:p>
    <w:p w:rsidR="00A951DE" w:rsidRDefault="00A951DE">
      <w:pPr>
        <w:rPr>
          <w:rFonts w:ascii="Arial" w:hAnsi="Arial" w:cs="Arial"/>
          <w:b/>
          <w:color w:val="1F4E79" w:themeColor="accent1" w:themeShade="80"/>
          <w:sz w:val="20"/>
        </w:rPr>
      </w:pPr>
      <w:r>
        <w:rPr>
          <w:rFonts w:ascii="Arial" w:hAnsi="Arial" w:cs="Arial"/>
          <w:b/>
          <w:color w:val="1F4E79" w:themeColor="accent1" w:themeShade="80"/>
          <w:sz w:val="20"/>
        </w:rPr>
        <w:br w:type="page"/>
      </w:r>
    </w:p>
    <w:tbl>
      <w:tblPr>
        <w:tblW w:w="10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
        <w:gridCol w:w="7911"/>
        <w:gridCol w:w="2166"/>
      </w:tblGrid>
      <w:tr w:rsidR="00A136F9" w:rsidRPr="004558EA" w:rsidTr="00C84BA9">
        <w:trPr>
          <w:trHeight w:val="98"/>
        </w:trPr>
        <w:tc>
          <w:tcPr>
            <w:tcW w:w="10843" w:type="dxa"/>
            <w:gridSpan w:val="4"/>
            <w:shd w:val="clear" w:color="auto" w:fill="CCECFF"/>
          </w:tcPr>
          <w:p w:rsidR="00A136F9" w:rsidRPr="004558EA" w:rsidRDefault="00A136F9" w:rsidP="00A136F9">
            <w:pPr>
              <w:tabs>
                <w:tab w:val="left" w:pos="2565"/>
                <w:tab w:val="center" w:pos="5380"/>
              </w:tabs>
              <w:spacing w:before="40" w:after="40" w:line="240" w:lineRule="atLeast"/>
              <w:rPr>
                <w:rFonts w:ascii="Arial" w:hAnsi="Arial" w:cs="Arial"/>
                <w:sz w:val="20"/>
              </w:rPr>
            </w:pPr>
            <w:r>
              <w:rPr>
                <w:rFonts w:ascii="Arial" w:hAnsi="Arial" w:cs="Arial"/>
                <w:b/>
                <w:bCs/>
                <w:sz w:val="20"/>
              </w:rPr>
              <w:lastRenderedPageBreak/>
              <w:tab/>
            </w:r>
            <w:r>
              <w:rPr>
                <w:rFonts w:ascii="Arial" w:hAnsi="Arial" w:cs="Arial"/>
                <w:b/>
                <w:bCs/>
                <w:sz w:val="20"/>
              </w:rPr>
              <w:tab/>
            </w:r>
            <w:r w:rsidRPr="004558EA">
              <w:rPr>
                <w:rFonts w:ascii="Arial" w:hAnsi="Arial" w:cs="Arial"/>
                <w:b/>
                <w:bCs/>
                <w:sz w:val="20"/>
              </w:rPr>
              <w:t>PART 47 REGISTRATION REQUIREMENTS</w:t>
            </w:r>
          </w:p>
        </w:tc>
      </w:tr>
      <w:tr w:rsidR="00C84BA9" w:rsidRPr="004558EA" w:rsidTr="00C84BA9">
        <w:trPr>
          <w:trHeight w:val="350"/>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Identifiable Paint Schemes and markings same as in Application Form CA 47/02 and submitted with three colored photos. (Part 47.105)</w:t>
            </w:r>
          </w:p>
        </w:tc>
        <w:tc>
          <w:tcPr>
            <w:tcW w:w="2166" w:type="dxa"/>
          </w:tcPr>
          <w:p w:rsidR="00C84BA9" w:rsidRDefault="00C84BA9" w:rsidP="00C84BA9">
            <w:r w:rsidRPr="00B3168F">
              <w:rPr>
                <w:rFonts w:ascii="Arial" w:hAnsi="Arial" w:cs="Arial"/>
                <w:b/>
                <w:color w:val="1F4E79" w:themeColor="accent1" w:themeShade="80"/>
              </w:rPr>
              <w:fldChar w:fldCharType="begin">
                <w:ffData>
                  <w:name w:val="Text1"/>
                  <w:enabled/>
                  <w:calcOnExit w:val="0"/>
                  <w:textInput/>
                </w:ffData>
              </w:fldChar>
            </w:r>
            <w:r w:rsidRPr="00B3168F">
              <w:rPr>
                <w:rFonts w:ascii="Arial" w:hAnsi="Arial" w:cs="Arial"/>
                <w:b/>
                <w:color w:val="1F4E79" w:themeColor="accent1" w:themeShade="80"/>
              </w:rPr>
              <w:instrText xml:space="preserve"> FORMTEXT </w:instrText>
            </w:r>
            <w:r w:rsidRPr="00B3168F">
              <w:rPr>
                <w:rFonts w:ascii="Arial" w:hAnsi="Arial" w:cs="Arial"/>
                <w:b/>
                <w:color w:val="1F4E79" w:themeColor="accent1" w:themeShade="80"/>
              </w:rPr>
            </w:r>
            <w:r w:rsidRPr="00B3168F">
              <w:rPr>
                <w:rFonts w:ascii="Arial" w:hAnsi="Arial" w:cs="Arial"/>
                <w:b/>
                <w:color w:val="1F4E79" w:themeColor="accent1" w:themeShade="80"/>
              </w:rPr>
              <w:fldChar w:fldCharType="separate"/>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color w:val="1F4E79" w:themeColor="accent1" w:themeShade="80"/>
              </w:rPr>
              <w:fldChar w:fldCharType="end"/>
            </w:r>
          </w:p>
        </w:tc>
      </w:tr>
      <w:tr w:rsidR="00C84BA9" w:rsidRPr="004558EA" w:rsidTr="00C84BA9">
        <w:trPr>
          <w:trHeight w:val="364"/>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Nationality and Registration Marks are in Capital Letters in Roman character and with an Arabic numeral 2 with no ornamentation. (Part 47.117)</w:t>
            </w:r>
          </w:p>
        </w:tc>
        <w:tc>
          <w:tcPr>
            <w:tcW w:w="2166" w:type="dxa"/>
          </w:tcPr>
          <w:p w:rsidR="00C84BA9" w:rsidRDefault="00C84BA9" w:rsidP="00C84BA9">
            <w:r w:rsidRPr="00B3168F">
              <w:rPr>
                <w:rFonts w:ascii="Arial" w:hAnsi="Arial" w:cs="Arial"/>
                <w:b/>
                <w:color w:val="1F4E79" w:themeColor="accent1" w:themeShade="80"/>
              </w:rPr>
              <w:fldChar w:fldCharType="begin">
                <w:ffData>
                  <w:name w:val="Text1"/>
                  <w:enabled/>
                  <w:calcOnExit w:val="0"/>
                  <w:textInput/>
                </w:ffData>
              </w:fldChar>
            </w:r>
            <w:r w:rsidRPr="00B3168F">
              <w:rPr>
                <w:rFonts w:ascii="Arial" w:hAnsi="Arial" w:cs="Arial"/>
                <w:b/>
                <w:color w:val="1F4E79" w:themeColor="accent1" w:themeShade="80"/>
              </w:rPr>
              <w:instrText xml:space="preserve"> FORMTEXT </w:instrText>
            </w:r>
            <w:r w:rsidRPr="00B3168F">
              <w:rPr>
                <w:rFonts w:ascii="Arial" w:hAnsi="Arial" w:cs="Arial"/>
                <w:b/>
                <w:color w:val="1F4E79" w:themeColor="accent1" w:themeShade="80"/>
              </w:rPr>
            </w:r>
            <w:r w:rsidRPr="00B3168F">
              <w:rPr>
                <w:rFonts w:ascii="Arial" w:hAnsi="Arial" w:cs="Arial"/>
                <w:b/>
                <w:color w:val="1F4E79" w:themeColor="accent1" w:themeShade="80"/>
              </w:rPr>
              <w:fldChar w:fldCharType="separate"/>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color w:val="1F4E79" w:themeColor="accent1" w:themeShade="80"/>
              </w:rPr>
              <w:fldChar w:fldCharType="end"/>
            </w:r>
          </w:p>
        </w:tc>
      </w:tr>
      <w:tr w:rsidR="00C84BA9" w:rsidRPr="004558EA" w:rsidTr="00C84BA9">
        <w:trPr>
          <w:trHeight w:val="170"/>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3.</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 Three view set of photograph that clearly show the paint scheme and markings of the aircraft (Rule 47.105 (b) (3).</w:t>
            </w:r>
          </w:p>
        </w:tc>
        <w:tc>
          <w:tcPr>
            <w:tcW w:w="2166" w:type="dxa"/>
          </w:tcPr>
          <w:p w:rsidR="00C84BA9" w:rsidRDefault="00C84BA9" w:rsidP="00C84BA9">
            <w:r w:rsidRPr="00B3168F">
              <w:rPr>
                <w:rFonts w:ascii="Arial" w:hAnsi="Arial" w:cs="Arial"/>
                <w:b/>
                <w:color w:val="1F4E79" w:themeColor="accent1" w:themeShade="80"/>
              </w:rPr>
              <w:fldChar w:fldCharType="begin">
                <w:ffData>
                  <w:name w:val="Text1"/>
                  <w:enabled/>
                  <w:calcOnExit w:val="0"/>
                  <w:textInput/>
                </w:ffData>
              </w:fldChar>
            </w:r>
            <w:r w:rsidRPr="00B3168F">
              <w:rPr>
                <w:rFonts w:ascii="Arial" w:hAnsi="Arial" w:cs="Arial"/>
                <w:b/>
                <w:color w:val="1F4E79" w:themeColor="accent1" w:themeShade="80"/>
              </w:rPr>
              <w:instrText xml:space="preserve"> FORMTEXT </w:instrText>
            </w:r>
            <w:r w:rsidRPr="00B3168F">
              <w:rPr>
                <w:rFonts w:ascii="Arial" w:hAnsi="Arial" w:cs="Arial"/>
                <w:b/>
                <w:color w:val="1F4E79" w:themeColor="accent1" w:themeShade="80"/>
              </w:rPr>
            </w:r>
            <w:r w:rsidRPr="00B3168F">
              <w:rPr>
                <w:rFonts w:ascii="Arial" w:hAnsi="Arial" w:cs="Arial"/>
                <w:b/>
                <w:color w:val="1F4E79" w:themeColor="accent1" w:themeShade="80"/>
              </w:rPr>
              <w:fldChar w:fldCharType="separate"/>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color w:val="1F4E79" w:themeColor="accent1" w:themeShade="80"/>
              </w:rPr>
              <w:fldChar w:fldCharType="end"/>
            </w:r>
          </w:p>
        </w:tc>
      </w:tr>
      <w:tr w:rsidR="00C84BA9" w:rsidRPr="004558EA" w:rsidTr="00C84BA9">
        <w:trPr>
          <w:trHeight w:val="364"/>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4</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Nationality and Registration marks letters are of equal height with a margin of at least 50 mm along each edge of the surface it is affixed. (Part 47.119)</w:t>
            </w:r>
          </w:p>
        </w:tc>
        <w:tc>
          <w:tcPr>
            <w:tcW w:w="2166" w:type="dxa"/>
          </w:tcPr>
          <w:p w:rsidR="00C84BA9" w:rsidRDefault="00C84BA9" w:rsidP="00C84BA9">
            <w:r w:rsidRPr="00B3168F">
              <w:rPr>
                <w:rFonts w:ascii="Arial" w:hAnsi="Arial" w:cs="Arial"/>
                <w:b/>
                <w:color w:val="1F4E79" w:themeColor="accent1" w:themeShade="80"/>
              </w:rPr>
              <w:fldChar w:fldCharType="begin">
                <w:ffData>
                  <w:name w:val="Text1"/>
                  <w:enabled/>
                  <w:calcOnExit w:val="0"/>
                  <w:textInput/>
                </w:ffData>
              </w:fldChar>
            </w:r>
            <w:r w:rsidRPr="00B3168F">
              <w:rPr>
                <w:rFonts w:ascii="Arial" w:hAnsi="Arial" w:cs="Arial"/>
                <w:b/>
                <w:color w:val="1F4E79" w:themeColor="accent1" w:themeShade="80"/>
              </w:rPr>
              <w:instrText xml:space="preserve"> FORMTEXT </w:instrText>
            </w:r>
            <w:r w:rsidRPr="00B3168F">
              <w:rPr>
                <w:rFonts w:ascii="Arial" w:hAnsi="Arial" w:cs="Arial"/>
                <w:b/>
                <w:color w:val="1F4E79" w:themeColor="accent1" w:themeShade="80"/>
              </w:rPr>
            </w:r>
            <w:r w:rsidRPr="00B3168F">
              <w:rPr>
                <w:rFonts w:ascii="Arial" w:hAnsi="Arial" w:cs="Arial"/>
                <w:b/>
                <w:color w:val="1F4E79" w:themeColor="accent1" w:themeShade="80"/>
              </w:rPr>
              <w:fldChar w:fldCharType="separate"/>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color w:val="1F4E79" w:themeColor="accent1" w:themeShade="80"/>
              </w:rPr>
              <w:fldChar w:fldCharType="end"/>
            </w:r>
          </w:p>
        </w:tc>
      </w:tr>
      <w:tr w:rsidR="00C84BA9" w:rsidRPr="004558EA" w:rsidTr="00C84BA9">
        <w:trPr>
          <w:trHeight w:val="692"/>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5</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Identification plate etched, stamped or engrave with the allocated nationality and registration marks and shall be fireproof metal or material of suitable physical properties.(Part 47.121)</w:t>
            </w:r>
          </w:p>
        </w:tc>
        <w:tc>
          <w:tcPr>
            <w:tcW w:w="2166" w:type="dxa"/>
          </w:tcPr>
          <w:p w:rsidR="00C84BA9" w:rsidRDefault="00C84BA9" w:rsidP="00C84BA9">
            <w:r w:rsidRPr="00B3168F">
              <w:rPr>
                <w:rFonts w:ascii="Arial" w:hAnsi="Arial" w:cs="Arial"/>
                <w:b/>
                <w:color w:val="1F4E79" w:themeColor="accent1" w:themeShade="80"/>
              </w:rPr>
              <w:fldChar w:fldCharType="begin">
                <w:ffData>
                  <w:name w:val="Text1"/>
                  <w:enabled/>
                  <w:calcOnExit w:val="0"/>
                  <w:textInput/>
                </w:ffData>
              </w:fldChar>
            </w:r>
            <w:r w:rsidRPr="00B3168F">
              <w:rPr>
                <w:rFonts w:ascii="Arial" w:hAnsi="Arial" w:cs="Arial"/>
                <w:b/>
                <w:color w:val="1F4E79" w:themeColor="accent1" w:themeShade="80"/>
              </w:rPr>
              <w:instrText xml:space="preserve"> FORMTEXT </w:instrText>
            </w:r>
            <w:r w:rsidRPr="00B3168F">
              <w:rPr>
                <w:rFonts w:ascii="Arial" w:hAnsi="Arial" w:cs="Arial"/>
                <w:b/>
                <w:color w:val="1F4E79" w:themeColor="accent1" w:themeShade="80"/>
              </w:rPr>
            </w:r>
            <w:r w:rsidRPr="00B3168F">
              <w:rPr>
                <w:rFonts w:ascii="Arial" w:hAnsi="Arial" w:cs="Arial"/>
                <w:b/>
                <w:color w:val="1F4E79" w:themeColor="accent1" w:themeShade="80"/>
              </w:rPr>
              <w:fldChar w:fldCharType="separate"/>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color w:val="1F4E79" w:themeColor="accent1" w:themeShade="80"/>
              </w:rPr>
              <w:fldChar w:fldCharType="end"/>
            </w:r>
          </w:p>
        </w:tc>
      </w:tr>
      <w:tr w:rsidR="00C84BA9" w:rsidRPr="004558EA" w:rsidTr="00C84BA9">
        <w:trPr>
          <w:trHeight w:val="150"/>
        </w:trPr>
        <w:tc>
          <w:tcPr>
            <w:tcW w:w="766" w:type="dxa"/>
            <w:gridSpan w:val="2"/>
          </w:tcPr>
          <w:p w:rsidR="00C84BA9" w:rsidRPr="00A951DE" w:rsidRDefault="00C84BA9" w:rsidP="00C84BA9">
            <w:pPr>
              <w:spacing w:before="40" w:after="40" w:line="240" w:lineRule="atLeast"/>
              <w:ind w:right="-108"/>
              <w:jc w:val="center"/>
              <w:rPr>
                <w:rFonts w:ascii="Arial" w:hAnsi="Arial" w:cs="Arial"/>
                <w:sz w:val="18"/>
                <w:szCs w:val="18"/>
              </w:rPr>
            </w:pPr>
            <w:r w:rsidRPr="00A951DE">
              <w:rPr>
                <w:rFonts w:ascii="Arial" w:hAnsi="Arial" w:cs="Arial"/>
                <w:sz w:val="18"/>
                <w:szCs w:val="18"/>
              </w:rPr>
              <w:t>6.</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Identification plate affixed to a prominent position near the main point of entrance to the aircraft. (Part 47.121).</w:t>
            </w:r>
          </w:p>
        </w:tc>
        <w:tc>
          <w:tcPr>
            <w:tcW w:w="2166" w:type="dxa"/>
          </w:tcPr>
          <w:p w:rsidR="00C84BA9" w:rsidRDefault="00C84BA9" w:rsidP="00C84BA9">
            <w:r w:rsidRPr="00B3168F">
              <w:rPr>
                <w:rFonts w:ascii="Arial" w:hAnsi="Arial" w:cs="Arial"/>
                <w:b/>
                <w:color w:val="1F4E79" w:themeColor="accent1" w:themeShade="80"/>
              </w:rPr>
              <w:fldChar w:fldCharType="begin">
                <w:ffData>
                  <w:name w:val="Text1"/>
                  <w:enabled/>
                  <w:calcOnExit w:val="0"/>
                  <w:textInput/>
                </w:ffData>
              </w:fldChar>
            </w:r>
            <w:r w:rsidRPr="00B3168F">
              <w:rPr>
                <w:rFonts w:ascii="Arial" w:hAnsi="Arial" w:cs="Arial"/>
                <w:b/>
                <w:color w:val="1F4E79" w:themeColor="accent1" w:themeShade="80"/>
              </w:rPr>
              <w:instrText xml:space="preserve"> FORMTEXT </w:instrText>
            </w:r>
            <w:r w:rsidRPr="00B3168F">
              <w:rPr>
                <w:rFonts w:ascii="Arial" w:hAnsi="Arial" w:cs="Arial"/>
                <w:b/>
                <w:color w:val="1F4E79" w:themeColor="accent1" w:themeShade="80"/>
              </w:rPr>
            </w:r>
            <w:r w:rsidRPr="00B3168F">
              <w:rPr>
                <w:rFonts w:ascii="Arial" w:hAnsi="Arial" w:cs="Arial"/>
                <w:b/>
                <w:color w:val="1F4E79" w:themeColor="accent1" w:themeShade="80"/>
              </w:rPr>
              <w:fldChar w:fldCharType="separate"/>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color w:val="1F4E79" w:themeColor="accent1" w:themeShade="80"/>
              </w:rPr>
              <w:fldChar w:fldCharType="end"/>
            </w:r>
          </w:p>
        </w:tc>
      </w:tr>
      <w:tr w:rsidR="00C84BA9" w:rsidRPr="004558EA" w:rsidTr="00C84BA9">
        <w:trPr>
          <w:trHeight w:val="150"/>
        </w:trPr>
        <w:tc>
          <w:tcPr>
            <w:tcW w:w="766" w:type="dxa"/>
            <w:gridSpan w:val="2"/>
            <w:tcBorders>
              <w:bottom w:val="single" w:sz="4" w:space="0" w:color="auto"/>
            </w:tcBorders>
          </w:tcPr>
          <w:p w:rsidR="00C84BA9" w:rsidRPr="00A951DE" w:rsidRDefault="00C84BA9" w:rsidP="00C84BA9">
            <w:pPr>
              <w:spacing w:before="40" w:after="40" w:line="240" w:lineRule="atLeast"/>
              <w:ind w:right="-108"/>
              <w:jc w:val="center"/>
              <w:rPr>
                <w:rFonts w:ascii="Arial" w:hAnsi="Arial" w:cs="Arial"/>
                <w:sz w:val="18"/>
                <w:szCs w:val="18"/>
              </w:rPr>
            </w:pPr>
            <w:r w:rsidRPr="00A951DE">
              <w:rPr>
                <w:rFonts w:ascii="Arial" w:hAnsi="Arial" w:cs="Arial"/>
                <w:sz w:val="18"/>
                <w:szCs w:val="18"/>
              </w:rPr>
              <w:t>7.</w:t>
            </w:r>
          </w:p>
        </w:tc>
        <w:tc>
          <w:tcPr>
            <w:tcW w:w="7911" w:type="dxa"/>
            <w:tcBorders>
              <w:bottom w:val="single" w:sz="4" w:space="0" w:color="auto"/>
            </w:tcBorders>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De-registration letter for the previous aircraft registration. Check and retain in aircraft file.</w:t>
            </w:r>
          </w:p>
        </w:tc>
        <w:tc>
          <w:tcPr>
            <w:tcW w:w="2166" w:type="dxa"/>
            <w:tcBorders>
              <w:bottom w:val="single" w:sz="4" w:space="0" w:color="auto"/>
            </w:tcBorders>
          </w:tcPr>
          <w:p w:rsidR="00C84BA9" w:rsidRDefault="00C84BA9" w:rsidP="00C84BA9">
            <w:r w:rsidRPr="00B3168F">
              <w:rPr>
                <w:rFonts w:ascii="Arial" w:hAnsi="Arial" w:cs="Arial"/>
                <w:b/>
                <w:color w:val="1F4E79" w:themeColor="accent1" w:themeShade="80"/>
              </w:rPr>
              <w:fldChar w:fldCharType="begin">
                <w:ffData>
                  <w:name w:val="Text1"/>
                  <w:enabled/>
                  <w:calcOnExit w:val="0"/>
                  <w:textInput/>
                </w:ffData>
              </w:fldChar>
            </w:r>
            <w:r w:rsidRPr="00B3168F">
              <w:rPr>
                <w:rFonts w:ascii="Arial" w:hAnsi="Arial" w:cs="Arial"/>
                <w:b/>
                <w:color w:val="1F4E79" w:themeColor="accent1" w:themeShade="80"/>
              </w:rPr>
              <w:instrText xml:space="preserve"> FORMTEXT </w:instrText>
            </w:r>
            <w:r w:rsidRPr="00B3168F">
              <w:rPr>
                <w:rFonts w:ascii="Arial" w:hAnsi="Arial" w:cs="Arial"/>
                <w:b/>
                <w:color w:val="1F4E79" w:themeColor="accent1" w:themeShade="80"/>
              </w:rPr>
            </w:r>
            <w:r w:rsidRPr="00B3168F">
              <w:rPr>
                <w:rFonts w:ascii="Arial" w:hAnsi="Arial" w:cs="Arial"/>
                <w:b/>
                <w:color w:val="1F4E79" w:themeColor="accent1" w:themeShade="80"/>
              </w:rPr>
              <w:fldChar w:fldCharType="separate"/>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noProof/>
                <w:color w:val="1F4E79" w:themeColor="accent1" w:themeShade="80"/>
              </w:rPr>
              <w:t> </w:t>
            </w:r>
            <w:r w:rsidRPr="00B3168F">
              <w:rPr>
                <w:rFonts w:ascii="Arial" w:hAnsi="Arial" w:cs="Arial"/>
                <w:b/>
                <w:color w:val="1F4E79" w:themeColor="accent1" w:themeShade="80"/>
              </w:rPr>
              <w:fldChar w:fldCharType="end"/>
            </w:r>
          </w:p>
        </w:tc>
      </w:tr>
      <w:tr w:rsidR="008D5C0D" w:rsidRPr="008D5C0D" w:rsidTr="00C84BA9">
        <w:trPr>
          <w:trHeight w:val="150"/>
        </w:trPr>
        <w:tc>
          <w:tcPr>
            <w:tcW w:w="10843" w:type="dxa"/>
            <w:gridSpan w:val="4"/>
            <w:tcBorders>
              <w:left w:val="nil"/>
              <w:right w:val="nil"/>
            </w:tcBorders>
          </w:tcPr>
          <w:p w:rsidR="008D5C0D" w:rsidRPr="008D5C0D" w:rsidRDefault="008D5C0D" w:rsidP="008D5C0D">
            <w:pPr>
              <w:spacing w:after="0" w:line="240" w:lineRule="auto"/>
              <w:jc w:val="both"/>
              <w:rPr>
                <w:rFonts w:ascii="Arial" w:hAnsi="Arial" w:cs="Arial"/>
                <w:sz w:val="10"/>
                <w:szCs w:val="10"/>
              </w:rPr>
            </w:pPr>
          </w:p>
        </w:tc>
      </w:tr>
      <w:tr w:rsidR="00A136F9" w:rsidRPr="004558EA" w:rsidTr="00C84BA9">
        <w:trPr>
          <w:trHeight w:val="150"/>
        </w:trPr>
        <w:tc>
          <w:tcPr>
            <w:tcW w:w="10843" w:type="dxa"/>
            <w:gridSpan w:val="4"/>
            <w:shd w:val="clear" w:color="auto" w:fill="CCECFF"/>
          </w:tcPr>
          <w:p w:rsidR="00A136F9" w:rsidRPr="004558EA" w:rsidRDefault="00A136F9" w:rsidP="00B83C39">
            <w:pPr>
              <w:spacing w:before="40" w:after="40" w:line="240" w:lineRule="atLeast"/>
              <w:jc w:val="center"/>
              <w:rPr>
                <w:rFonts w:ascii="Arial" w:hAnsi="Arial" w:cs="Arial"/>
                <w:sz w:val="20"/>
              </w:rPr>
            </w:pPr>
            <w:r w:rsidRPr="004558EA">
              <w:rPr>
                <w:rFonts w:ascii="Arial" w:hAnsi="Arial" w:cs="Arial"/>
                <w:b/>
                <w:bCs/>
                <w:sz w:val="20"/>
              </w:rPr>
              <w:t>PART 26- PNG ADDITIONAL REQUIREMENTS</w:t>
            </w:r>
          </w:p>
        </w:tc>
      </w:tr>
      <w:tr w:rsidR="00A136F9" w:rsidRPr="004558EA" w:rsidTr="00C84BA9">
        <w:trPr>
          <w:trHeight w:val="170"/>
        </w:trPr>
        <w:tc>
          <w:tcPr>
            <w:tcW w:w="766" w:type="dxa"/>
            <w:gridSpan w:val="2"/>
            <w:shd w:val="clear" w:color="auto" w:fill="CCECFF"/>
          </w:tcPr>
          <w:p w:rsidR="00A136F9" w:rsidRPr="004558EA" w:rsidRDefault="00A136F9" w:rsidP="00B83C39">
            <w:pPr>
              <w:spacing w:before="40" w:after="40" w:line="240" w:lineRule="atLeast"/>
              <w:jc w:val="center"/>
              <w:rPr>
                <w:rFonts w:ascii="Arial" w:hAnsi="Arial" w:cs="Arial"/>
                <w:b/>
                <w:bCs/>
                <w:sz w:val="20"/>
              </w:rPr>
            </w:pPr>
            <w:r w:rsidRPr="004558EA">
              <w:rPr>
                <w:rFonts w:ascii="Arial" w:hAnsi="Arial" w:cs="Arial"/>
                <w:b/>
                <w:bCs/>
                <w:sz w:val="20"/>
              </w:rPr>
              <w:t>ITEM</w:t>
            </w:r>
          </w:p>
        </w:tc>
        <w:tc>
          <w:tcPr>
            <w:tcW w:w="7911" w:type="dxa"/>
            <w:shd w:val="clear" w:color="auto" w:fill="CCECFF"/>
          </w:tcPr>
          <w:p w:rsidR="00A136F9" w:rsidRPr="004558EA" w:rsidRDefault="00A136F9" w:rsidP="00B83C39">
            <w:pPr>
              <w:spacing w:before="40" w:after="40" w:line="240" w:lineRule="atLeast"/>
              <w:jc w:val="center"/>
              <w:rPr>
                <w:rFonts w:ascii="Arial" w:hAnsi="Arial" w:cs="Arial"/>
                <w:b/>
                <w:bCs/>
                <w:sz w:val="20"/>
              </w:rPr>
            </w:pPr>
            <w:r w:rsidRPr="004558EA">
              <w:rPr>
                <w:rFonts w:ascii="Arial" w:hAnsi="Arial" w:cs="Arial"/>
                <w:b/>
                <w:bCs/>
                <w:sz w:val="20"/>
              </w:rPr>
              <w:t>TASK REQUIREMENTS</w:t>
            </w:r>
          </w:p>
        </w:tc>
        <w:tc>
          <w:tcPr>
            <w:tcW w:w="2166" w:type="dxa"/>
            <w:shd w:val="clear" w:color="auto" w:fill="CCECFF"/>
          </w:tcPr>
          <w:p w:rsidR="00A136F9" w:rsidRPr="004558EA" w:rsidRDefault="00A136F9" w:rsidP="00B83C39">
            <w:pPr>
              <w:spacing w:before="40" w:after="40" w:line="240" w:lineRule="atLeast"/>
              <w:jc w:val="center"/>
              <w:rPr>
                <w:rFonts w:ascii="Arial" w:hAnsi="Arial" w:cs="Arial"/>
                <w:b/>
                <w:sz w:val="20"/>
              </w:rPr>
            </w:pPr>
            <w:r w:rsidRPr="004558EA">
              <w:rPr>
                <w:rFonts w:ascii="Arial" w:hAnsi="Arial" w:cs="Arial"/>
                <w:b/>
                <w:sz w:val="20"/>
              </w:rPr>
              <w:t>COMPLIES</w:t>
            </w:r>
          </w:p>
        </w:tc>
      </w:tr>
      <w:tr w:rsidR="00C84BA9" w:rsidRPr="004558EA" w:rsidTr="00C84BA9">
        <w:trPr>
          <w:trHeight w:val="188"/>
        </w:trPr>
        <w:tc>
          <w:tcPr>
            <w:tcW w:w="766" w:type="dxa"/>
            <w:gridSpan w:val="2"/>
          </w:tcPr>
          <w:p w:rsidR="00C84BA9" w:rsidRPr="004558EA" w:rsidRDefault="00C84BA9" w:rsidP="00C84BA9">
            <w:pPr>
              <w:spacing w:before="40" w:after="40" w:line="240" w:lineRule="atLeast"/>
              <w:jc w:val="center"/>
              <w:rPr>
                <w:rFonts w:ascii="Arial" w:hAnsi="Arial" w:cs="Arial"/>
                <w:sz w:val="20"/>
              </w:rPr>
            </w:pPr>
            <w:r w:rsidRPr="004558EA">
              <w:rPr>
                <w:rFonts w:ascii="Arial" w:hAnsi="Arial" w:cs="Arial"/>
                <w:sz w:val="20"/>
              </w:rPr>
              <w:t>1.</w:t>
            </w:r>
          </w:p>
        </w:tc>
        <w:tc>
          <w:tcPr>
            <w:tcW w:w="7911" w:type="dxa"/>
            <w:vAlign w:val="center"/>
          </w:tcPr>
          <w:p w:rsidR="00C84BA9" w:rsidRPr="00A951DE" w:rsidRDefault="00C84BA9" w:rsidP="00C84BA9">
            <w:pPr>
              <w:spacing w:before="40" w:after="40" w:line="240" w:lineRule="atLeast"/>
              <w:rPr>
                <w:rFonts w:ascii="Arial" w:hAnsi="Arial" w:cs="Arial"/>
                <w:sz w:val="18"/>
                <w:szCs w:val="18"/>
              </w:rPr>
            </w:pPr>
            <w:r w:rsidRPr="00A951DE">
              <w:rPr>
                <w:rFonts w:ascii="Arial" w:hAnsi="Arial" w:cs="Arial"/>
                <w:sz w:val="18"/>
                <w:szCs w:val="18"/>
              </w:rPr>
              <w:t>CA Form 337- Approval of Technical data submitted if applicable (Part 21.95)</w:t>
            </w:r>
          </w:p>
        </w:tc>
        <w:tc>
          <w:tcPr>
            <w:tcW w:w="2166" w:type="dxa"/>
          </w:tcPr>
          <w:p w:rsidR="00C84BA9" w:rsidRDefault="00C84BA9" w:rsidP="00C84BA9">
            <w:r w:rsidRPr="00625B80">
              <w:rPr>
                <w:rFonts w:ascii="Arial" w:hAnsi="Arial" w:cs="Arial"/>
                <w:b/>
                <w:color w:val="1F4E79" w:themeColor="accent1" w:themeShade="80"/>
              </w:rPr>
              <w:fldChar w:fldCharType="begin">
                <w:ffData>
                  <w:name w:val="Text1"/>
                  <w:enabled/>
                  <w:calcOnExit w:val="0"/>
                  <w:textInput/>
                </w:ffData>
              </w:fldChar>
            </w:r>
            <w:r w:rsidRPr="00625B80">
              <w:rPr>
                <w:rFonts w:ascii="Arial" w:hAnsi="Arial" w:cs="Arial"/>
                <w:b/>
                <w:color w:val="1F4E79" w:themeColor="accent1" w:themeShade="80"/>
              </w:rPr>
              <w:instrText xml:space="preserve"> FORMTEXT </w:instrText>
            </w:r>
            <w:r w:rsidRPr="00625B80">
              <w:rPr>
                <w:rFonts w:ascii="Arial" w:hAnsi="Arial" w:cs="Arial"/>
                <w:b/>
                <w:color w:val="1F4E79" w:themeColor="accent1" w:themeShade="80"/>
              </w:rPr>
            </w:r>
            <w:r w:rsidRPr="00625B80">
              <w:rPr>
                <w:rFonts w:ascii="Arial" w:hAnsi="Arial" w:cs="Arial"/>
                <w:b/>
                <w:color w:val="1F4E79" w:themeColor="accent1" w:themeShade="80"/>
              </w:rPr>
              <w:fldChar w:fldCharType="separate"/>
            </w:r>
            <w:r w:rsidRPr="00625B80">
              <w:rPr>
                <w:rFonts w:ascii="Arial" w:hAnsi="Arial" w:cs="Arial"/>
                <w:b/>
                <w:noProof/>
                <w:color w:val="1F4E79" w:themeColor="accent1" w:themeShade="80"/>
              </w:rPr>
              <w:t> </w:t>
            </w:r>
            <w:r w:rsidRPr="00625B80">
              <w:rPr>
                <w:rFonts w:ascii="Arial" w:hAnsi="Arial" w:cs="Arial"/>
                <w:b/>
                <w:noProof/>
                <w:color w:val="1F4E79" w:themeColor="accent1" w:themeShade="80"/>
              </w:rPr>
              <w:t> </w:t>
            </w:r>
            <w:r w:rsidRPr="00625B80">
              <w:rPr>
                <w:rFonts w:ascii="Arial" w:hAnsi="Arial" w:cs="Arial"/>
                <w:b/>
                <w:noProof/>
                <w:color w:val="1F4E79" w:themeColor="accent1" w:themeShade="80"/>
              </w:rPr>
              <w:t> </w:t>
            </w:r>
            <w:r w:rsidRPr="00625B80">
              <w:rPr>
                <w:rFonts w:ascii="Arial" w:hAnsi="Arial" w:cs="Arial"/>
                <w:b/>
                <w:noProof/>
                <w:color w:val="1F4E79" w:themeColor="accent1" w:themeShade="80"/>
              </w:rPr>
              <w:t> </w:t>
            </w:r>
            <w:r w:rsidRPr="00625B80">
              <w:rPr>
                <w:rFonts w:ascii="Arial" w:hAnsi="Arial" w:cs="Arial"/>
                <w:b/>
                <w:noProof/>
                <w:color w:val="1F4E79" w:themeColor="accent1" w:themeShade="80"/>
              </w:rPr>
              <w:t> </w:t>
            </w:r>
            <w:r w:rsidRPr="00625B80">
              <w:rPr>
                <w:rFonts w:ascii="Arial" w:hAnsi="Arial" w:cs="Arial"/>
                <w:b/>
                <w:color w:val="1F4E79" w:themeColor="accent1" w:themeShade="80"/>
              </w:rPr>
              <w:fldChar w:fldCharType="end"/>
            </w:r>
          </w:p>
        </w:tc>
      </w:tr>
      <w:tr w:rsidR="00C84BA9" w:rsidRPr="004558EA" w:rsidTr="00C84BA9">
        <w:trPr>
          <w:trHeight w:val="150"/>
        </w:trPr>
        <w:tc>
          <w:tcPr>
            <w:tcW w:w="766" w:type="dxa"/>
            <w:gridSpan w:val="2"/>
            <w:tcBorders>
              <w:bottom w:val="single" w:sz="4" w:space="0" w:color="auto"/>
            </w:tcBorders>
          </w:tcPr>
          <w:p w:rsidR="00C84BA9" w:rsidRPr="004558EA" w:rsidRDefault="00C84BA9" w:rsidP="00C84BA9">
            <w:pPr>
              <w:spacing w:before="40" w:after="40" w:line="240" w:lineRule="atLeast"/>
              <w:jc w:val="center"/>
              <w:rPr>
                <w:rFonts w:ascii="Arial" w:hAnsi="Arial" w:cs="Arial"/>
                <w:sz w:val="20"/>
              </w:rPr>
            </w:pPr>
            <w:r w:rsidRPr="004558EA">
              <w:rPr>
                <w:rFonts w:ascii="Arial" w:hAnsi="Arial" w:cs="Arial"/>
                <w:sz w:val="20"/>
              </w:rPr>
              <w:t>2.</w:t>
            </w:r>
          </w:p>
        </w:tc>
        <w:tc>
          <w:tcPr>
            <w:tcW w:w="7911" w:type="dxa"/>
            <w:tcBorders>
              <w:bottom w:val="single" w:sz="4" w:space="0" w:color="auto"/>
            </w:tcBorders>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Statement of compliance provided by a PNG Design Organization stating that the technical data meets the requirements of Part 21.23, Foreign Type certificate submitted.</w:t>
            </w:r>
          </w:p>
        </w:tc>
        <w:tc>
          <w:tcPr>
            <w:tcW w:w="2166" w:type="dxa"/>
            <w:tcBorders>
              <w:bottom w:val="single" w:sz="4" w:space="0" w:color="auto"/>
            </w:tcBorders>
          </w:tcPr>
          <w:p w:rsidR="00C84BA9" w:rsidRDefault="00C84BA9" w:rsidP="00C84BA9">
            <w:r w:rsidRPr="00625B80">
              <w:rPr>
                <w:rFonts w:ascii="Arial" w:hAnsi="Arial" w:cs="Arial"/>
                <w:b/>
                <w:color w:val="1F4E79" w:themeColor="accent1" w:themeShade="80"/>
              </w:rPr>
              <w:fldChar w:fldCharType="begin">
                <w:ffData>
                  <w:name w:val="Text1"/>
                  <w:enabled/>
                  <w:calcOnExit w:val="0"/>
                  <w:textInput/>
                </w:ffData>
              </w:fldChar>
            </w:r>
            <w:r w:rsidRPr="00625B80">
              <w:rPr>
                <w:rFonts w:ascii="Arial" w:hAnsi="Arial" w:cs="Arial"/>
                <w:b/>
                <w:color w:val="1F4E79" w:themeColor="accent1" w:themeShade="80"/>
              </w:rPr>
              <w:instrText xml:space="preserve"> FORMTEXT </w:instrText>
            </w:r>
            <w:r w:rsidRPr="00625B80">
              <w:rPr>
                <w:rFonts w:ascii="Arial" w:hAnsi="Arial" w:cs="Arial"/>
                <w:b/>
                <w:color w:val="1F4E79" w:themeColor="accent1" w:themeShade="80"/>
              </w:rPr>
            </w:r>
            <w:r w:rsidRPr="00625B80">
              <w:rPr>
                <w:rFonts w:ascii="Arial" w:hAnsi="Arial" w:cs="Arial"/>
                <w:b/>
                <w:color w:val="1F4E79" w:themeColor="accent1" w:themeShade="80"/>
              </w:rPr>
              <w:fldChar w:fldCharType="separate"/>
            </w:r>
            <w:r w:rsidRPr="00625B80">
              <w:rPr>
                <w:rFonts w:ascii="Arial" w:hAnsi="Arial" w:cs="Arial"/>
                <w:b/>
                <w:noProof/>
                <w:color w:val="1F4E79" w:themeColor="accent1" w:themeShade="80"/>
              </w:rPr>
              <w:t> </w:t>
            </w:r>
            <w:r w:rsidRPr="00625B80">
              <w:rPr>
                <w:rFonts w:ascii="Arial" w:hAnsi="Arial" w:cs="Arial"/>
                <w:b/>
                <w:noProof/>
                <w:color w:val="1F4E79" w:themeColor="accent1" w:themeShade="80"/>
              </w:rPr>
              <w:t> </w:t>
            </w:r>
            <w:r w:rsidRPr="00625B80">
              <w:rPr>
                <w:rFonts w:ascii="Arial" w:hAnsi="Arial" w:cs="Arial"/>
                <w:b/>
                <w:noProof/>
                <w:color w:val="1F4E79" w:themeColor="accent1" w:themeShade="80"/>
              </w:rPr>
              <w:t> </w:t>
            </w:r>
            <w:r w:rsidRPr="00625B80">
              <w:rPr>
                <w:rFonts w:ascii="Arial" w:hAnsi="Arial" w:cs="Arial"/>
                <w:b/>
                <w:noProof/>
                <w:color w:val="1F4E79" w:themeColor="accent1" w:themeShade="80"/>
              </w:rPr>
              <w:t> </w:t>
            </w:r>
            <w:r w:rsidRPr="00625B80">
              <w:rPr>
                <w:rFonts w:ascii="Arial" w:hAnsi="Arial" w:cs="Arial"/>
                <w:b/>
                <w:noProof/>
                <w:color w:val="1F4E79" w:themeColor="accent1" w:themeShade="80"/>
              </w:rPr>
              <w:t> </w:t>
            </w:r>
            <w:r w:rsidRPr="00625B80">
              <w:rPr>
                <w:rFonts w:ascii="Arial" w:hAnsi="Arial" w:cs="Arial"/>
                <w:b/>
                <w:color w:val="1F4E79" w:themeColor="accent1" w:themeShade="80"/>
              </w:rPr>
              <w:fldChar w:fldCharType="end"/>
            </w:r>
          </w:p>
        </w:tc>
      </w:tr>
      <w:tr w:rsidR="008D5C0D" w:rsidRPr="008D5C0D" w:rsidTr="00C84BA9">
        <w:trPr>
          <w:trHeight w:val="150"/>
        </w:trPr>
        <w:tc>
          <w:tcPr>
            <w:tcW w:w="10843" w:type="dxa"/>
            <w:gridSpan w:val="4"/>
            <w:tcBorders>
              <w:left w:val="nil"/>
              <w:right w:val="nil"/>
            </w:tcBorders>
          </w:tcPr>
          <w:p w:rsidR="008D5C0D" w:rsidRPr="008D5C0D" w:rsidRDefault="008D5C0D" w:rsidP="008D5C0D">
            <w:pPr>
              <w:spacing w:after="0" w:line="240" w:lineRule="auto"/>
              <w:jc w:val="both"/>
              <w:rPr>
                <w:rFonts w:ascii="Arial" w:hAnsi="Arial" w:cs="Arial"/>
                <w:sz w:val="10"/>
                <w:szCs w:val="10"/>
              </w:rPr>
            </w:pPr>
          </w:p>
        </w:tc>
      </w:tr>
      <w:tr w:rsidR="00A136F9" w:rsidRPr="004558EA" w:rsidTr="00C84BA9">
        <w:trPr>
          <w:trHeight w:val="323"/>
        </w:trPr>
        <w:tc>
          <w:tcPr>
            <w:tcW w:w="10843" w:type="dxa"/>
            <w:gridSpan w:val="4"/>
            <w:shd w:val="clear" w:color="auto" w:fill="CCECFF"/>
          </w:tcPr>
          <w:p w:rsidR="00A136F9" w:rsidRPr="004558EA" w:rsidRDefault="00A136F9" w:rsidP="00B83C39">
            <w:pPr>
              <w:spacing w:before="40" w:after="40" w:line="240" w:lineRule="atLeast"/>
              <w:jc w:val="center"/>
              <w:rPr>
                <w:rFonts w:ascii="Arial" w:hAnsi="Arial" w:cs="Arial"/>
                <w:sz w:val="20"/>
              </w:rPr>
            </w:pPr>
            <w:r w:rsidRPr="004558EA">
              <w:rPr>
                <w:rFonts w:ascii="Arial" w:hAnsi="Arial" w:cs="Arial"/>
                <w:b/>
                <w:bCs/>
                <w:sz w:val="20"/>
              </w:rPr>
              <w:t>PART 26 APPENDI</w:t>
            </w:r>
            <w:r>
              <w:rPr>
                <w:rFonts w:ascii="Arial" w:hAnsi="Arial" w:cs="Arial"/>
                <w:b/>
                <w:bCs/>
                <w:sz w:val="20"/>
              </w:rPr>
              <w:t xml:space="preserve">CES </w:t>
            </w:r>
            <w:r w:rsidRPr="004558EA">
              <w:rPr>
                <w:rFonts w:ascii="Arial" w:hAnsi="Arial" w:cs="Arial"/>
                <w:b/>
                <w:bCs/>
                <w:sz w:val="20"/>
              </w:rPr>
              <w:t xml:space="preserve"> </w:t>
            </w:r>
            <w:r>
              <w:rPr>
                <w:rFonts w:ascii="Arial" w:hAnsi="Arial" w:cs="Arial"/>
                <w:b/>
                <w:bCs/>
                <w:sz w:val="20"/>
              </w:rPr>
              <w:t xml:space="preserve">A AND  B –AEROPLANES WITH A TYPE CERTIFICATED SEATING CAPACITY OF MORE THAN 9 PASSENGERS  </w:t>
            </w:r>
          </w:p>
        </w:tc>
      </w:tr>
      <w:tr w:rsidR="00C84BA9" w:rsidRPr="00A951DE" w:rsidTr="00C84BA9">
        <w:trPr>
          <w:trHeight w:val="430"/>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Each normal and emergency exits shall be clearly and conspicuously marked with the means of opening the exit and as EXIT or EMERGENCY EXIT as applicable-</w:t>
            </w:r>
          </w:p>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-on both the inside and outside of the exit; or</w:t>
            </w:r>
          </w:p>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-on both the inside and outside of the aircraft on a surface adjacent to the exit</w:t>
            </w:r>
          </w:p>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 xml:space="preserve">Appendix A.1(a)(1),(2) </w:t>
            </w:r>
          </w:p>
        </w:tc>
        <w:tc>
          <w:tcPr>
            <w:tcW w:w="2166" w:type="dxa"/>
          </w:tcPr>
          <w:p w:rsidR="00C84BA9" w:rsidRDefault="00C84BA9" w:rsidP="00C84BA9">
            <w:r w:rsidRPr="004779B8">
              <w:rPr>
                <w:rFonts w:ascii="Arial" w:hAnsi="Arial" w:cs="Arial"/>
                <w:b/>
                <w:color w:val="1F4E79" w:themeColor="accent1" w:themeShade="80"/>
              </w:rPr>
              <w:fldChar w:fldCharType="begin">
                <w:ffData>
                  <w:name w:val="Text1"/>
                  <w:enabled/>
                  <w:calcOnExit w:val="0"/>
                  <w:textInput/>
                </w:ffData>
              </w:fldChar>
            </w:r>
            <w:r w:rsidRPr="004779B8">
              <w:rPr>
                <w:rFonts w:ascii="Arial" w:hAnsi="Arial" w:cs="Arial"/>
                <w:b/>
                <w:color w:val="1F4E79" w:themeColor="accent1" w:themeShade="80"/>
              </w:rPr>
              <w:instrText xml:space="preserve"> FORMTEXT </w:instrText>
            </w:r>
            <w:r w:rsidRPr="004779B8">
              <w:rPr>
                <w:rFonts w:ascii="Arial" w:hAnsi="Arial" w:cs="Arial"/>
                <w:b/>
                <w:color w:val="1F4E79" w:themeColor="accent1" w:themeShade="80"/>
              </w:rPr>
            </w:r>
            <w:r w:rsidRPr="004779B8">
              <w:rPr>
                <w:rFonts w:ascii="Arial" w:hAnsi="Arial" w:cs="Arial"/>
                <w:b/>
                <w:color w:val="1F4E79" w:themeColor="accent1" w:themeShade="80"/>
              </w:rPr>
              <w:fldChar w:fldCharType="separate"/>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color w:val="1F4E79" w:themeColor="accent1" w:themeShade="80"/>
              </w:rPr>
              <w:fldChar w:fldCharType="end"/>
            </w:r>
          </w:p>
        </w:tc>
      </w:tr>
      <w:tr w:rsidR="00C84BA9" w:rsidRPr="00A951DE" w:rsidTr="00C84BA9">
        <w:trPr>
          <w:trHeight w:val="557"/>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All instructions for operation of the exits shall be concise and in easily readable letters on a contrasting background Appendix A.1(b)(1),(2)</w:t>
            </w:r>
          </w:p>
        </w:tc>
        <w:tc>
          <w:tcPr>
            <w:tcW w:w="2166" w:type="dxa"/>
          </w:tcPr>
          <w:p w:rsidR="00C84BA9" w:rsidRDefault="00C84BA9" w:rsidP="00C84BA9">
            <w:r w:rsidRPr="004779B8">
              <w:rPr>
                <w:rFonts w:ascii="Arial" w:hAnsi="Arial" w:cs="Arial"/>
                <w:b/>
                <w:color w:val="1F4E79" w:themeColor="accent1" w:themeShade="80"/>
              </w:rPr>
              <w:fldChar w:fldCharType="begin">
                <w:ffData>
                  <w:name w:val="Text1"/>
                  <w:enabled/>
                  <w:calcOnExit w:val="0"/>
                  <w:textInput/>
                </w:ffData>
              </w:fldChar>
            </w:r>
            <w:r w:rsidRPr="004779B8">
              <w:rPr>
                <w:rFonts w:ascii="Arial" w:hAnsi="Arial" w:cs="Arial"/>
                <w:b/>
                <w:color w:val="1F4E79" w:themeColor="accent1" w:themeShade="80"/>
              </w:rPr>
              <w:instrText xml:space="preserve"> FORMTEXT </w:instrText>
            </w:r>
            <w:r w:rsidRPr="004779B8">
              <w:rPr>
                <w:rFonts w:ascii="Arial" w:hAnsi="Arial" w:cs="Arial"/>
                <w:b/>
                <w:color w:val="1F4E79" w:themeColor="accent1" w:themeShade="80"/>
              </w:rPr>
            </w:r>
            <w:r w:rsidRPr="004779B8">
              <w:rPr>
                <w:rFonts w:ascii="Arial" w:hAnsi="Arial" w:cs="Arial"/>
                <w:b/>
                <w:color w:val="1F4E79" w:themeColor="accent1" w:themeShade="80"/>
              </w:rPr>
              <w:fldChar w:fldCharType="separate"/>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color w:val="1F4E79" w:themeColor="accent1" w:themeShade="80"/>
              </w:rPr>
              <w:fldChar w:fldCharType="end"/>
            </w:r>
          </w:p>
        </w:tc>
      </w:tr>
      <w:tr w:rsidR="00C84BA9" w:rsidRPr="00A951DE" w:rsidTr="00C84BA9">
        <w:trPr>
          <w:trHeight w:val="377"/>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3</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Each external door and exit shall be operable from the inside and, except for sliding window exits in the flight crew compartment, the outside</w:t>
            </w:r>
          </w:p>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Appendix B.1(1)</w:t>
            </w:r>
          </w:p>
        </w:tc>
        <w:tc>
          <w:tcPr>
            <w:tcW w:w="2166" w:type="dxa"/>
          </w:tcPr>
          <w:p w:rsidR="00C84BA9" w:rsidRDefault="00C84BA9" w:rsidP="00C84BA9">
            <w:r w:rsidRPr="004779B8">
              <w:rPr>
                <w:rFonts w:ascii="Arial" w:hAnsi="Arial" w:cs="Arial"/>
                <w:b/>
                <w:color w:val="1F4E79" w:themeColor="accent1" w:themeShade="80"/>
              </w:rPr>
              <w:fldChar w:fldCharType="begin">
                <w:ffData>
                  <w:name w:val="Text1"/>
                  <w:enabled/>
                  <w:calcOnExit w:val="0"/>
                  <w:textInput/>
                </w:ffData>
              </w:fldChar>
            </w:r>
            <w:r w:rsidRPr="004779B8">
              <w:rPr>
                <w:rFonts w:ascii="Arial" w:hAnsi="Arial" w:cs="Arial"/>
                <w:b/>
                <w:color w:val="1F4E79" w:themeColor="accent1" w:themeShade="80"/>
              </w:rPr>
              <w:instrText xml:space="preserve"> FORMTEXT </w:instrText>
            </w:r>
            <w:r w:rsidRPr="004779B8">
              <w:rPr>
                <w:rFonts w:ascii="Arial" w:hAnsi="Arial" w:cs="Arial"/>
                <w:b/>
                <w:color w:val="1F4E79" w:themeColor="accent1" w:themeShade="80"/>
              </w:rPr>
            </w:r>
            <w:r w:rsidRPr="004779B8">
              <w:rPr>
                <w:rFonts w:ascii="Arial" w:hAnsi="Arial" w:cs="Arial"/>
                <w:b/>
                <w:color w:val="1F4E79" w:themeColor="accent1" w:themeShade="80"/>
              </w:rPr>
              <w:fldChar w:fldCharType="separate"/>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color w:val="1F4E79" w:themeColor="accent1" w:themeShade="80"/>
              </w:rPr>
              <w:fldChar w:fldCharType="end"/>
            </w:r>
          </w:p>
        </w:tc>
      </w:tr>
      <w:tr w:rsidR="00C84BA9" w:rsidRPr="00A951DE" w:rsidTr="00C84BA9">
        <w:trPr>
          <w:trHeight w:val="710"/>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4</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Each external door and exits shall be unobstructed by seats, seat backs, or other equipment</w:t>
            </w:r>
          </w:p>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Appendix B.1(2)</w:t>
            </w:r>
          </w:p>
        </w:tc>
        <w:tc>
          <w:tcPr>
            <w:tcW w:w="2166" w:type="dxa"/>
          </w:tcPr>
          <w:p w:rsidR="00C84BA9" w:rsidRDefault="00C84BA9" w:rsidP="00C84BA9">
            <w:r w:rsidRPr="004779B8">
              <w:rPr>
                <w:rFonts w:ascii="Arial" w:hAnsi="Arial" w:cs="Arial"/>
                <w:b/>
                <w:color w:val="1F4E79" w:themeColor="accent1" w:themeShade="80"/>
              </w:rPr>
              <w:fldChar w:fldCharType="begin">
                <w:ffData>
                  <w:name w:val="Text1"/>
                  <w:enabled/>
                  <w:calcOnExit w:val="0"/>
                  <w:textInput/>
                </w:ffData>
              </w:fldChar>
            </w:r>
            <w:r w:rsidRPr="004779B8">
              <w:rPr>
                <w:rFonts w:ascii="Arial" w:hAnsi="Arial" w:cs="Arial"/>
                <w:b/>
                <w:color w:val="1F4E79" w:themeColor="accent1" w:themeShade="80"/>
              </w:rPr>
              <w:instrText xml:space="preserve"> FORMTEXT </w:instrText>
            </w:r>
            <w:r w:rsidRPr="004779B8">
              <w:rPr>
                <w:rFonts w:ascii="Arial" w:hAnsi="Arial" w:cs="Arial"/>
                <w:b/>
                <w:color w:val="1F4E79" w:themeColor="accent1" w:themeShade="80"/>
              </w:rPr>
            </w:r>
            <w:r w:rsidRPr="004779B8">
              <w:rPr>
                <w:rFonts w:ascii="Arial" w:hAnsi="Arial" w:cs="Arial"/>
                <w:b/>
                <w:color w:val="1F4E79" w:themeColor="accent1" w:themeShade="80"/>
              </w:rPr>
              <w:fldChar w:fldCharType="separate"/>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color w:val="1F4E79" w:themeColor="accent1" w:themeShade="80"/>
              </w:rPr>
              <w:fldChar w:fldCharType="end"/>
            </w:r>
          </w:p>
        </w:tc>
      </w:tr>
      <w:tr w:rsidR="00C84BA9" w:rsidRPr="00A951DE" w:rsidTr="00C84BA9">
        <w:trPr>
          <w:trHeight w:val="215"/>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5</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Each external door and exit shall have a means of locking that prevents inadvertent opening in flight by persons or as a result of mechanical failure</w:t>
            </w:r>
          </w:p>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Appendix B.1(3)(i)</w:t>
            </w:r>
          </w:p>
        </w:tc>
        <w:tc>
          <w:tcPr>
            <w:tcW w:w="2166" w:type="dxa"/>
          </w:tcPr>
          <w:p w:rsidR="00C84BA9" w:rsidRDefault="00C84BA9" w:rsidP="00C84BA9">
            <w:r w:rsidRPr="004779B8">
              <w:rPr>
                <w:rFonts w:ascii="Arial" w:hAnsi="Arial" w:cs="Arial"/>
                <w:b/>
                <w:color w:val="1F4E79" w:themeColor="accent1" w:themeShade="80"/>
              </w:rPr>
              <w:fldChar w:fldCharType="begin">
                <w:ffData>
                  <w:name w:val="Text1"/>
                  <w:enabled/>
                  <w:calcOnExit w:val="0"/>
                  <w:textInput/>
                </w:ffData>
              </w:fldChar>
            </w:r>
            <w:r w:rsidRPr="004779B8">
              <w:rPr>
                <w:rFonts w:ascii="Arial" w:hAnsi="Arial" w:cs="Arial"/>
                <w:b/>
                <w:color w:val="1F4E79" w:themeColor="accent1" w:themeShade="80"/>
              </w:rPr>
              <w:instrText xml:space="preserve"> FORMTEXT </w:instrText>
            </w:r>
            <w:r w:rsidRPr="004779B8">
              <w:rPr>
                <w:rFonts w:ascii="Arial" w:hAnsi="Arial" w:cs="Arial"/>
                <w:b/>
                <w:color w:val="1F4E79" w:themeColor="accent1" w:themeShade="80"/>
              </w:rPr>
            </w:r>
            <w:r w:rsidRPr="004779B8">
              <w:rPr>
                <w:rFonts w:ascii="Arial" w:hAnsi="Arial" w:cs="Arial"/>
                <w:b/>
                <w:color w:val="1F4E79" w:themeColor="accent1" w:themeShade="80"/>
              </w:rPr>
              <w:fldChar w:fldCharType="separate"/>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color w:val="1F4E79" w:themeColor="accent1" w:themeShade="80"/>
              </w:rPr>
              <w:fldChar w:fldCharType="end"/>
            </w:r>
          </w:p>
        </w:tc>
      </w:tr>
      <w:tr w:rsidR="00C84BA9" w:rsidRPr="00A951DE" w:rsidTr="00C84BA9">
        <w:trPr>
          <w:trHeight w:val="755"/>
        </w:trPr>
        <w:tc>
          <w:tcPr>
            <w:tcW w:w="766" w:type="dxa"/>
            <w:gridSpan w:val="2"/>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6</w:t>
            </w:r>
          </w:p>
        </w:tc>
        <w:tc>
          <w:tcPr>
            <w:tcW w:w="7911"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Each external door and exit shall have a means when the door’s initial opening movement is outwards, for the crew members to directly view the locking mechanism to determine that the door is fully closed and locked</w:t>
            </w:r>
          </w:p>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Appendix B.1(3)(ii)</w:t>
            </w:r>
          </w:p>
        </w:tc>
        <w:tc>
          <w:tcPr>
            <w:tcW w:w="2166" w:type="dxa"/>
          </w:tcPr>
          <w:p w:rsidR="00C84BA9" w:rsidRDefault="00C84BA9" w:rsidP="00C84BA9">
            <w:r w:rsidRPr="004779B8">
              <w:rPr>
                <w:rFonts w:ascii="Arial" w:hAnsi="Arial" w:cs="Arial"/>
                <w:b/>
                <w:color w:val="1F4E79" w:themeColor="accent1" w:themeShade="80"/>
              </w:rPr>
              <w:fldChar w:fldCharType="begin">
                <w:ffData>
                  <w:name w:val="Text1"/>
                  <w:enabled/>
                  <w:calcOnExit w:val="0"/>
                  <w:textInput/>
                </w:ffData>
              </w:fldChar>
            </w:r>
            <w:r w:rsidRPr="004779B8">
              <w:rPr>
                <w:rFonts w:ascii="Arial" w:hAnsi="Arial" w:cs="Arial"/>
                <w:b/>
                <w:color w:val="1F4E79" w:themeColor="accent1" w:themeShade="80"/>
              </w:rPr>
              <w:instrText xml:space="preserve"> FORMTEXT </w:instrText>
            </w:r>
            <w:r w:rsidRPr="004779B8">
              <w:rPr>
                <w:rFonts w:ascii="Arial" w:hAnsi="Arial" w:cs="Arial"/>
                <w:b/>
                <w:color w:val="1F4E79" w:themeColor="accent1" w:themeShade="80"/>
              </w:rPr>
            </w:r>
            <w:r w:rsidRPr="004779B8">
              <w:rPr>
                <w:rFonts w:ascii="Arial" w:hAnsi="Arial" w:cs="Arial"/>
                <w:b/>
                <w:color w:val="1F4E79" w:themeColor="accent1" w:themeShade="80"/>
              </w:rPr>
              <w:fldChar w:fldCharType="separate"/>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color w:val="1F4E79" w:themeColor="accent1" w:themeShade="80"/>
              </w:rPr>
              <w:fldChar w:fldCharType="end"/>
            </w:r>
          </w:p>
        </w:tc>
      </w:tr>
      <w:tr w:rsidR="00C84BA9" w:rsidRPr="00A951DE" w:rsidTr="00C84BA9">
        <w:trPr>
          <w:trHeight w:val="467"/>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7.</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external door and exit shall have a means when the door is normally used to load and unload the aeroplane, of visually indicating to the crew members that the door is not fully closed and locked</w:t>
            </w:r>
            <w:r>
              <w:rPr>
                <w:rFonts w:ascii="Arial" w:eastAsia="Times New Roman" w:hAnsi="Arial" w:cs="Arial"/>
                <w:color w:val="000000"/>
                <w:sz w:val="18"/>
                <w:szCs w:val="18"/>
              </w:rPr>
              <w:t>.</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B.1(3)(iii)</w:t>
            </w:r>
          </w:p>
        </w:tc>
        <w:tc>
          <w:tcPr>
            <w:tcW w:w="2166" w:type="dxa"/>
          </w:tcPr>
          <w:p w:rsidR="00C84BA9" w:rsidRDefault="00C84BA9" w:rsidP="00C84BA9">
            <w:r w:rsidRPr="004779B8">
              <w:rPr>
                <w:rFonts w:ascii="Arial" w:hAnsi="Arial" w:cs="Arial"/>
                <w:b/>
                <w:color w:val="1F4E79" w:themeColor="accent1" w:themeShade="80"/>
              </w:rPr>
              <w:fldChar w:fldCharType="begin">
                <w:ffData>
                  <w:name w:val="Text1"/>
                  <w:enabled/>
                  <w:calcOnExit w:val="0"/>
                  <w:textInput/>
                </w:ffData>
              </w:fldChar>
            </w:r>
            <w:r w:rsidRPr="004779B8">
              <w:rPr>
                <w:rFonts w:ascii="Arial" w:hAnsi="Arial" w:cs="Arial"/>
                <w:b/>
                <w:color w:val="1F4E79" w:themeColor="accent1" w:themeShade="80"/>
              </w:rPr>
              <w:instrText xml:space="preserve"> FORMTEXT </w:instrText>
            </w:r>
            <w:r w:rsidRPr="004779B8">
              <w:rPr>
                <w:rFonts w:ascii="Arial" w:hAnsi="Arial" w:cs="Arial"/>
                <w:b/>
                <w:color w:val="1F4E79" w:themeColor="accent1" w:themeShade="80"/>
              </w:rPr>
            </w:r>
            <w:r w:rsidRPr="004779B8">
              <w:rPr>
                <w:rFonts w:ascii="Arial" w:hAnsi="Arial" w:cs="Arial"/>
                <w:b/>
                <w:color w:val="1F4E79" w:themeColor="accent1" w:themeShade="80"/>
              </w:rPr>
              <w:fldChar w:fldCharType="separate"/>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color w:val="1F4E79" w:themeColor="accent1" w:themeShade="80"/>
              </w:rPr>
              <w:fldChar w:fldCharType="end"/>
            </w:r>
          </w:p>
        </w:tc>
      </w:tr>
      <w:tr w:rsidR="00C84BA9" w:rsidRPr="00A951DE" w:rsidTr="00C84BA9">
        <w:trPr>
          <w:trHeight w:val="215"/>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8.</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 xml:space="preserve">The passenger entrance door must qualify as a floor level emergency exit. If an integral stair is </w:t>
            </w:r>
            <w:r w:rsidRPr="004D1B92">
              <w:rPr>
                <w:rFonts w:ascii="Arial" w:hAnsi="Arial" w:cs="Arial"/>
                <w:sz w:val="18"/>
                <w:szCs w:val="18"/>
              </w:rPr>
              <w:t>installed</w:t>
            </w:r>
            <w:r w:rsidRPr="00A951DE">
              <w:rPr>
                <w:rFonts w:ascii="Arial" w:eastAsia="Times New Roman" w:hAnsi="Arial" w:cs="Arial"/>
                <w:color w:val="000000"/>
                <w:sz w:val="18"/>
                <w:szCs w:val="18"/>
              </w:rPr>
              <w:t xml:space="preserve"> at such a passenger entrance door, it must be designed so that when subject to the inertia forces specified in the airworthiness design standard for the aeroplane and the following collapse of one or more legs of the landing gear, it will not interfere to an extent that will reduce the effectiveness of emergency egress through the passenger entry door</w:t>
            </w:r>
            <w:r>
              <w:rPr>
                <w:rFonts w:ascii="Arial" w:eastAsia="Times New Roman" w:hAnsi="Arial" w:cs="Arial"/>
                <w:color w:val="000000"/>
                <w:sz w:val="18"/>
                <w:szCs w:val="18"/>
              </w:rPr>
              <w:t>.</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lastRenderedPageBreak/>
              <w:t>Appendix B.2.1(a)</w:t>
            </w:r>
          </w:p>
        </w:tc>
        <w:tc>
          <w:tcPr>
            <w:tcW w:w="2166" w:type="dxa"/>
          </w:tcPr>
          <w:p w:rsidR="00C84BA9" w:rsidRDefault="00C84BA9" w:rsidP="00C84BA9">
            <w:r w:rsidRPr="004779B8">
              <w:rPr>
                <w:rFonts w:ascii="Arial" w:hAnsi="Arial" w:cs="Arial"/>
                <w:b/>
                <w:color w:val="1F4E79" w:themeColor="accent1" w:themeShade="80"/>
              </w:rPr>
              <w:lastRenderedPageBreak/>
              <w:fldChar w:fldCharType="begin">
                <w:ffData>
                  <w:name w:val="Text1"/>
                  <w:enabled/>
                  <w:calcOnExit w:val="0"/>
                  <w:textInput/>
                </w:ffData>
              </w:fldChar>
            </w:r>
            <w:r w:rsidRPr="004779B8">
              <w:rPr>
                <w:rFonts w:ascii="Arial" w:hAnsi="Arial" w:cs="Arial"/>
                <w:b/>
                <w:color w:val="1F4E79" w:themeColor="accent1" w:themeShade="80"/>
              </w:rPr>
              <w:instrText xml:space="preserve"> FORMTEXT </w:instrText>
            </w:r>
            <w:r w:rsidRPr="004779B8">
              <w:rPr>
                <w:rFonts w:ascii="Arial" w:hAnsi="Arial" w:cs="Arial"/>
                <w:b/>
                <w:color w:val="1F4E79" w:themeColor="accent1" w:themeShade="80"/>
              </w:rPr>
            </w:r>
            <w:r w:rsidRPr="004779B8">
              <w:rPr>
                <w:rFonts w:ascii="Arial" w:hAnsi="Arial" w:cs="Arial"/>
                <w:b/>
                <w:color w:val="1F4E79" w:themeColor="accent1" w:themeShade="80"/>
              </w:rPr>
              <w:fldChar w:fldCharType="separate"/>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noProof/>
                <w:color w:val="1F4E79" w:themeColor="accent1" w:themeShade="80"/>
              </w:rPr>
              <w:t> </w:t>
            </w:r>
            <w:r w:rsidRPr="004779B8">
              <w:rPr>
                <w:rFonts w:ascii="Arial" w:hAnsi="Arial" w:cs="Arial"/>
                <w:b/>
                <w:color w:val="1F4E79" w:themeColor="accent1" w:themeShade="80"/>
              </w:rPr>
              <w:fldChar w:fldCharType="end"/>
            </w:r>
          </w:p>
        </w:tc>
      </w:tr>
      <w:tr w:rsidR="00C84BA9" w:rsidRPr="00A951DE" w:rsidTr="00C84BA9">
        <w:trPr>
          <w:trHeight w:val="467"/>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9.</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 xml:space="preserve">Each aeroplane shall be equipped with exits additional to the passenger entrance door including for an aeroplane with a type certificated seating capacity of less than 16 passengers, an </w:t>
            </w:r>
            <w:r w:rsidRPr="004D1B92">
              <w:rPr>
                <w:rFonts w:ascii="Arial" w:hAnsi="Arial" w:cs="Arial"/>
                <w:sz w:val="18"/>
                <w:szCs w:val="18"/>
              </w:rPr>
              <w:t>exit</w:t>
            </w:r>
            <w:r w:rsidRPr="00A951DE">
              <w:rPr>
                <w:rFonts w:ascii="Arial" w:eastAsia="Times New Roman" w:hAnsi="Arial" w:cs="Arial"/>
                <w:color w:val="000000"/>
                <w:sz w:val="18"/>
                <w:szCs w:val="18"/>
              </w:rPr>
              <w:t xml:space="preserve"> on each side of the fuselage meeting the requirements of item 12 below, or</w:t>
            </w:r>
          </w:p>
          <w:p w:rsidR="00C84BA9" w:rsidRPr="00A951DE" w:rsidRDefault="00C84BA9" w:rsidP="00C84BA9">
            <w:pPr>
              <w:spacing w:before="40" w:after="40" w:line="240" w:lineRule="atLeast"/>
              <w:jc w:val="both"/>
              <w:rPr>
                <w:rFonts w:ascii="Arial" w:eastAsia="Times New Roman" w:hAnsi="Arial" w:cs="Arial"/>
                <w:color w:val="000000"/>
                <w:sz w:val="18"/>
                <w:szCs w:val="18"/>
                <w:lang w:val="en-GB"/>
              </w:rPr>
            </w:pPr>
            <w:r w:rsidRPr="00A951DE">
              <w:rPr>
                <w:rFonts w:ascii="Arial" w:eastAsia="Times New Roman" w:hAnsi="Arial" w:cs="Arial"/>
                <w:color w:val="000000"/>
                <w:sz w:val="18"/>
                <w:szCs w:val="18"/>
              </w:rPr>
              <w:t>Appendix B.2.1(b)</w:t>
            </w:r>
          </w:p>
        </w:tc>
        <w:tc>
          <w:tcPr>
            <w:tcW w:w="2166" w:type="dxa"/>
          </w:tcPr>
          <w:p w:rsidR="00C84BA9" w:rsidRDefault="00C84BA9" w:rsidP="00C84BA9">
            <w:r w:rsidRPr="00FB42E4">
              <w:rPr>
                <w:rFonts w:ascii="Arial" w:hAnsi="Arial" w:cs="Arial"/>
                <w:b/>
                <w:color w:val="1F4E79" w:themeColor="accent1" w:themeShade="80"/>
              </w:rPr>
              <w:fldChar w:fldCharType="begin">
                <w:ffData>
                  <w:name w:val="Text1"/>
                  <w:enabled/>
                  <w:calcOnExit w:val="0"/>
                  <w:textInput/>
                </w:ffData>
              </w:fldChar>
            </w:r>
            <w:r w:rsidRPr="00FB42E4">
              <w:rPr>
                <w:rFonts w:ascii="Arial" w:hAnsi="Arial" w:cs="Arial"/>
                <w:b/>
                <w:color w:val="1F4E79" w:themeColor="accent1" w:themeShade="80"/>
              </w:rPr>
              <w:instrText xml:space="preserve"> FORMTEXT </w:instrText>
            </w:r>
            <w:r w:rsidRPr="00FB42E4">
              <w:rPr>
                <w:rFonts w:ascii="Arial" w:hAnsi="Arial" w:cs="Arial"/>
                <w:b/>
                <w:color w:val="1F4E79" w:themeColor="accent1" w:themeShade="80"/>
              </w:rPr>
            </w:r>
            <w:r w:rsidRPr="00FB42E4">
              <w:rPr>
                <w:rFonts w:ascii="Arial" w:hAnsi="Arial" w:cs="Arial"/>
                <w:b/>
                <w:color w:val="1F4E79" w:themeColor="accent1" w:themeShade="80"/>
              </w:rPr>
              <w:fldChar w:fldCharType="separate"/>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color w:val="1F4E79" w:themeColor="accent1" w:themeShade="80"/>
              </w:rPr>
              <w:fldChar w:fldCharType="end"/>
            </w:r>
          </w:p>
        </w:tc>
      </w:tr>
      <w:tr w:rsidR="00C84BA9" w:rsidRPr="00A951DE" w:rsidTr="00C84BA9">
        <w:trPr>
          <w:trHeight w:val="838"/>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10.</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aeroplane shall be equipped with emergency exits additional to the passenger entrance door including for an aeroplane with a type certificated seating capacity of between 16 and 23 passengers, one exit on the same side as the passenger entrance door, meeting the requirements of item 12 below</w:t>
            </w:r>
          </w:p>
          <w:p w:rsidR="00C84BA9" w:rsidRPr="004D1B92"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B.2.1(c)(1</w:t>
            </w:r>
            <w:r w:rsidRPr="004D1B92">
              <w:rPr>
                <w:rFonts w:ascii="Arial" w:eastAsia="Times New Roman" w:hAnsi="Arial" w:cs="Arial"/>
                <w:color w:val="000000"/>
                <w:sz w:val="18"/>
                <w:szCs w:val="18"/>
              </w:rPr>
              <w:t>)</w:t>
            </w:r>
          </w:p>
        </w:tc>
        <w:tc>
          <w:tcPr>
            <w:tcW w:w="2166" w:type="dxa"/>
          </w:tcPr>
          <w:p w:rsidR="00C84BA9" w:rsidRDefault="00C84BA9" w:rsidP="00C84BA9">
            <w:r w:rsidRPr="00FB42E4">
              <w:rPr>
                <w:rFonts w:ascii="Arial" w:hAnsi="Arial" w:cs="Arial"/>
                <w:b/>
                <w:color w:val="1F4E79" w:themeColor="accent1" w:themeShade="80"/>
              </w:rPr>
              <w:fldChar w:fldCharType="begin">
                <w:ffData>
                  <w:name w:val="Text1"/>
                  <w:enabled/>
                  <w:calcOnExit w:val="0"/>
                  <w:textInput/>
                </w:ffData>
              </w:fldChar>
            </w:r>
            <w:r w:rsidRPr="00FB42E4">
              <w:rPr>
                <w:rFonts w:ascii="Arial" w:hAnsi="Arial" w:cs="Arial"/>
                <w:b/>
                <w:color w:val="1F4E79" w:themeColor="accent1" w:themeShade="80"/>
              </w:rPr>
              <w:instrText xml:space="preserve"> FORMTEXT </w:instrText>
            </w:r>
            <w:r w:rsidRPr="00FB42E4">
              <w:rPr>
                <w:rFonts w:ascii="Arial" w:hAnsi="Arial" w:cs="Arial"/>
                <w:b/>
                <w:color w:val="1F4E79" w:themeColor="accent1" w:themeShade="80"/>
              </w:rPr>
            </w:r>
            <w:r w:rsidRPr="00FB42E4">
              <w:rPr>
                <w:rFonts w:ascii="Arial" w:hAnsi="Arial" w:cs="Arial"/>
                <w:b/>
                <w:color w:val="1F4E79" w:themeColor="accent1" w:themeShade="80"/>
              </w:rPr>
              <w:fldChar w:fldCharType="separate"/>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color w:val="1F4E79" w:themeColor="accent1" w:themeShade="80"/>
              </w:rPr>
              <w:fldChar w:fldCharType="end"/>
            </w:r>
          </w:p>
        </w:tc>
      </w:tr>
      <w:tr w:rsidR="00C84BA9" w:rsidRPr="00A951DE" w:rsidTr="00C84BA9">
        <w:trPr>
          <w:trHeight w:val="350"/>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11.</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aeroplane shall be equipped with emergency exits additional to the passenger entrance door including for an aeroplane with a type certificated seating capacity of between 16 and 23 passengers, two exits on the side opposite the passenger entrance door, meeting the requirements of item 12 below</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B.2.1</w:t>
            </w:r>
            <w:r w:rsidRPr="004D1B92">
              <w:rPr>
                <w:rFonts w:ascii="Arial" w:eastAsia="Times New Roman" w:hAnsi="Arial" w:cs="Arial"/>
                <w:color w:val="000000"/>
                <w:sz w:val="18"/>
                <w:szCs w:val="18"/>
              </w:rPr>
              <w:t>(c)(2)</w:t>
            </w:r>
          </w:p>
        </w:tc>
        <w:tc>
          <w:tcPr>
            <w:tcW w:w="2166" w:type="dxa"/>
          </w:tcPr>
          <w:p w:rsidR="00C84BA9" w:rsidRDefault="00C84BA9" w:rsidP="00C84BA9">
            <w:r w:rsidRPr="00FB42E4">
              <w:rPr>
                <w:rFonts w:ascii="Arial" w:hAnsi="Arial" w:cs="Arial"/>
                <w:b/>
                <w:color w:val="1F4E79" w:themeColor="accent1" w:themeShade="80"/>
              </w:rPr>
              <w:fldChar w:fldCharType="begin">
                <w:ffData>
                  <w:name w:val="Text1"/>
                  <w:enabled/>
                  <w:calcOnExit w:val="0"/>
                  <w:textInput/>
                </w:ffData>
              </w:fldChar>
            </w:r>
            <w:r w:rsidRPr="00FB42E4">
              <w:rPr>
                <w:rFonts w:ascii="Arial" w:hAnsi="Arial" w:cs="Arial"/>
                <w:b/>
                <w:color w:val="1F4E79" w:themeColor="accent1" w:themeShade="80"/>
              </w:rPr>
              <w:instrText xml:space="preserve"> FORMTEXT </w:instrText>
            </w:r>
            <w:r w:rsidRPr="00FB42E4">
              <w:rPr>
                <w:rFonts w:ascii="Arial" w:hAnsi="Arial" w:cs="Arial"/>
                <w:b/>
                <w:color w:val="1F4E79" w:themeColor="accent1" w:themeShade="80"/>
              </w:rPr>
            </w:r>
            <w:r w:rsidRPr="00FB42E4">
              <w:rPr>
                <w:rFonts w:ascii="Arial" w:hAnsi="Arial" w:cs="Arial"/>
                <w:b/>
                <w:color w:val="1F4E79" w:themeColor="accent1" w:themeShade="80"/>
              </w:rPr>
              <w:fldChar w:fldCharType="separate"/>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color w:val="1F4E79" w:themeColor="accent1" w:themeShade="80"/>
              </w:rPr>
              <w:fldChar w:fldCharType="end"/>
            </w:r>
          </w:p>
        </w:tc>
      </w:tr>
      <w:tr w:rsidR="00C84BA9" w:rsidRPr="00A951DE" w:rsidTr="00C84BA9">
        <w:trPr>
          <w:trHeight w:val="530"/>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12.</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Emergency exits must be movable windows, panels, canopies, or external doors, openable from both inside and outside the aeroplane, that provide a clear and unobstructed opening large enough to admit a 19-by-26 inch ellipse. Auxiliary locking devices used to secure the aeroplane must be designed to be overridden by the normal internal opening means.</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B.2.1</w:t>
            </w:r>
            <w:r w:rsidRPr="004D1B92">
              <w:rPr>
                <w:rFonts w:ascii="Arial" w:eastAsia="Times New Roman" w:hAnsi="Arial" w:cs="Arial"/>
                <w:color w:val="000000"/>
                <w:sz w:val="18"/>
                <w:szCs w:val="18"/>
              </w:rPr>
              <w:t>(d)</w:t>
            </w:r>
          </w:p>
        </w:tc>
        <w:tc>
          <w:tcPr>
            <w:tcW w:w="2166" w:type="dxa"/>
          </w:tcPr>
          <w:p w:rsidR="00C84BA9" w:rsidRDefault="00C84BA9" w:rsidP="00C84BA9">
            <w:r w:rsidRPr="00FB42E4">
              <w:rPr>
                <w:rFonts w:ascii="Arial" w:hAnsi="Arial" w:cs="Arial"/>
                <w:b/>
                <w:color w:val="1F4E79" w:themeColor="accent1" w:themeShade="80"/>
              </w:rPr>
              <w:fldChar w:fldCharType="begin">
                <w:ffData>
                  <w:name w:val="Text1"/>
                  <w:enabled/>
                  <w:calcOnExit w:val="0"/>
                  <w:textInput/>
                </w:ffData>
              </w:fldChar>
            </w:r>
            <w:r w:rsidRPr="00FB42E4">
              <w:rPr>
                <w:rFonts w:ascii="Arial" w:hAnsi="Arial" w:cs="Arial"/>
                <w:b/>
                <w:color w:val="1F4E79" w:themeColor="accent1" w:themeShade="80"/>
              </w:rPr>
              <w:instrText xml:space="preserve"> FORMTEXT </w:instrText>
            </w:r>
            <w:r w:rsidRPr="00FB42E4">
              <w:rPr>
                <w:rFonts w:ascii="Arial" w:hAnsi="Arial" w:cs="Arial"/>
                <w:b/>
                <w:color w:val="1F4E79" w:themeColor="accent1" w:themeShade="80"/>
              </w:rPr>
            </w:r>
            <w:r w:rsidRPr="00FB42E4">
              <w:rPr>
                <w:rFonts w:ascii="Arial" w:hAnsi="Arial" w:cs="Arial"/>
                <w:b/>
                <w:color w:val="1F4E79" w:themeColor="accent1" w:themeShade="80"/>
              </w:rPr>
              <w:fldChar w:fldCharType="separate"/>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color w:val="1F4E79" w:themeColor="accent1" w:themeShade="80"/>
              </w:rPr>
              <w:fldChar w:fldCharType="end"/>
            </w:r>
          </w:p>
        </w:tc>
      </w:tr>
      <w:tr w:rsidR="00C84BA9" w:rsidRPr="00A951DE" w:rsidTr="00C84BA9">
        <w:trPr>
          <w:trHeight w:val="80"/>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13.</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In addition to item 12 above, each emergency exits must be readily accessible, requiring no exceptional agility to be used in emergencies</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w:t>
            </w:r>
            <w:r w:rsidRPr="004D1B92">
              <w:rPr>
                <w:rFonts w:ascii="Arial" w:eastAsia="Times New Roman" w:hAnsi="Arial" w:cs="Arial"/>
                <w:color w:val="000000"/>
                <w:sz w:val="18"/>
                <w:szCs w:val="18"/>
              </w:rPr>
              <w:t>1(d)(1)</w:t>
            </w:r>
            <w:r w:rsidRPr="00A951DE">
              <w:rPr>
                <w:rFonts w:ascii="Arial" w:eastAsia="Times New Roman" w:hAnsi="Arial" w:cs="Arial"/>
                <w:color w:val="000000"/>
                <w:sz w:val="18"/>
                <w:szCs w:val="18"/>
              </w:rPr>
              <w:t xml:space="preserve"> </w:t>
            </w:r>
          </w:p>
        </w:tc>
        <w:tc>
          <w:tcPr>
            <w:tcW w:w="2166" w:type="dxa"/>
          </w:tcPr>
          <w:p w:rsidR="00C84BA9" w:rsidRDefault="00C84BA9" w:rsidP="00C84BA9">
            <w:r w:rsidRPr="00FB42E4">
              <w:rPr>
                <w:rFonts w:ascii="Arial" w:hAnsi="Arial" w:cs="Arial"/>
                <w:b/>
                <w:color w:val="1F4E79" w:themeColor="accent1" w:themeShade="80"/>
              </w:rPr>
              <w:fldChar w:fldCharType="begin">
                <w:ffData>
                  <w:name w:val="Text1"/>
                  <w:enabled/>
                  <w:calcOnExit w:val="0"/>
                  <w:textInput/>
                </w:ffData>
              </w:fldChar>
            </w:r>
            <w:r w:rsidRPr="00FB42E4">
              <w:rPr>
                <w:rFonts w:ascii="Arial" w:hAnsi="Arial" w:cs="Arial"/>
                <w:b/>
                <w:color w:val="1F4E79" w:themeColor="accent1" w:themeShade="80"/>
              </w:rPr>
              <w:instrText xml:space="preserve"> FORMTEXT </w:instrText>
            </w:r>
            <w:r w:rsidRPr="00FB42E4">
              <w:rPr>
                <w:rFonts w:ascii="Arial" w:hAnsi="Arial" w:cs="Arial"/>
                <w:b/>
                <w:color w:val="1F4E79" w:themeColor="accent1" w:themeShade="80"/>
              </w:rPr>
            </w:r>
            <w:r w:rsidRPr="00FB42E4">
              <w:rPr>
                <w:rFonts w:ascii="Arial" w:hAnsi="Arial" w:cs="Arial"/>
                <w:b/>
                <w:color w:val="1F4E79" w:themeColor="accent1" w:themeShade="80"/>
              </w:rPr>
              <w:fldChar w:fldCharType="separate"/>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noProof/>
                <w:color w:val="1F4E79" w:themeColor="accent1" w:themeShade="80"/>
              </w:rPr>
              <w:t> </w:t>
            </w:r>
            <w:r w:rsidRPr="00FB42E4">
              <w:rPr>
                <w:rFonts w:ascii="Arial" w:hAnsi="Arial" w:cs="Arial"/>
                <w:b/>
                <w:color w:val="1F4E79" w:themeColor="accent1" w:themeShade="80"/>
              </w:rPr>
              <w:fldChar w:fldCharType="end"/>
            </w:r>
          </w:p>
        </w:tc>
      </w:tr>
      <w:tr w:rsidR="00C84BA9" w:rsidRPr="00A951DE" w:rsidTr="00C84BA9">
        <w:trPr>
          <w:trHeight w:val="864"/>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14.</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In addition to item 12 above, each emergency exit must have a method of opening that is simple and obvious</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B.2.1</w:t>
            </w:r>
            <w:r w:rsidRPr="004D1B92">
              <w:rPr>
                <w:rFonts w:ascii="Arial" w:eastAsia="Times New Roman" w:hAnsi="Arial" w:cs="Arial"/>
                <w:color w:val="000000"/>
                <w:sz w:val="18"/>
                <w:szCs w:val="18"/>
              </w:rPr>
              <w:t>(d)(2)</w:t>
            </w:r>
          </w:p>
        </w:tc>
        <w:tc>
          <w:tcPr>
            <w:tcW w:w="2166" w:type="dxa"/>
          </w:tcPr>
          <w:p w:rsidR="00C84BA9" w:rsidRDefault="00C84BA9" w:rsidP="00C84BA9">
            <w:r w:rsidRPr="004D050B">
              <w:rPr>
                <w:rFonts w:ascii="Arial" w:hAnsi="Arial" w:cs="Arial"/>
                <w:b/>
                <w:color w:val="1F4E79" w:themeColor="accent1" w:themeShade="80"/>
              </w:rPr>
              <w:fldChar w:fldCharType="begin">
                <w:ffData>
                  <w:name w:val="Text1"/>
                  <w:enabled/>
                  <w:calcOnExit w:val="0"/>
                  <w:textInput/>
                </w:ffData>
              </w:fldChar>
            </w:r>
            <w:r w:rsidRPr="004D050B">
              <w:rPr>
                <w:rFonts w:ascii="Arial" w:hAnsi="Arial" w:cs="Arial"/>
                <w:b/>
                <w:color w:val="1F4E79" w:themeColor="accent1" w:themeShade="80"/>
              </w:rPr>
              <w:instrText xml:space="preserve"> FORMTEXT </w:instrText>
            </w:r>
            <w:r w:rsidRPr="004D050B">
              <w:rPr>
                <w:rFonts w:ascii="Arial" w:hAnsi="Arial" w:cs="Arial"/>
                <w:b/>
                <w:color w:val="1F4E79" w:themeColor="accent1" w:themeShade="80"/>
              </w:rPr>
            </w:r>
            <w:r w:rsidRPr="004D050B">
              <w:rPr>
                <w:rFonts w:ascii="Arial" w:hAnsi="Arial" w:cs="Arial"/>
                <w:b/>
                <w:color w:val="1F4E79" w:themeColor="accent1" w:themeShade="80"/>
              </w:rPr>
              <w:fldChar w:fldCharType="separate"/>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900"/>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15</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In addition to item 12 above, each emergency exit must be arranged and marked for easy location and operation, even in darkness</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w:t>
            </w:r>
            <w:r w:rsidRPr="004D1B92">
              <w:rPr>
                <w:rFonts w:ascii="Arial" w:eastAsia="Times New Roman" w:hAnsi="Arial" w:cs="Arial"/>
                <w:color w:val="000000"/>
                <w:sz w:val="18"/>
                <w:szCs w:val="18"/>
              </w:rPr>
              <w:t>.2.1(d)(3)</w:t>
            </w:r>
          </w:p>
        </w:tc>
        <w:tc>
          <w:tcPr>
            <w:tcW w:w="2166" w:type="dxa"/>
          </w:tcPr>
          <w:p w:rsidR="00C84BA9" w:rsidRDefault="00C84BA9" w:rsidP="00C84BA9">
            <w:r w:rsidRPr="004D050B">
              <w:rPr>
                <w:rFonts w:ascii="Arial" w:hAnsi="Arial" w:cs="Arial"/>
                <w:b/>
                <w:color w:val="1F4E79" w:themeColor="accent1" w:themeShade="80"/>
              </w:rPr>
              <w:fldChar w:fldCharType="begin">
                <w:ffData>
                  <w:name w:val="Text1"/>
                  <w:enabled/>
                  <w:calcOnExit w:val="0"/>
                  <w:textInput/>
                </w:ffData>
              </w:fldChar>
            </w:r>
            <w:r w:rsidRPr="004D050B">
              <w:rPr>
                <w:rFonts w:ascii="Arial" w:hAnsi="Arial" w:cs="Arial"/>
                <w:b/>
                <w:color w:val="1F4E79" w:themeColor="accent1" w:themeShade="80"/>
              </w:rPr>
              <w:instrText xml:space="preserve"> FORMTEXT </w:instrText>
            </w:r>
            <w:r w:rsidRPr="004D050B">
              <w:rPr>
                <w:rFonts w:ascii="Arial" w:hAnsi="Arial" w:cs="Arial"/>
                <w:b/>
                <w:color w:val="1F4E79" w:themeColor="accent1" w:themeShade="80"/>
              </w:rPr>
            </w:r>
            <w:r w:rsidRPr="004D050B">
              <w:rPr>
                <w:rFonts w:ascii="Arial" w:hAnsi="Arial" w:cs="Arial"/>
                <w:b/>
                <w:color w:val="1F4E79" w:themeColor="accent1" w:themeShade="80"/>
              </w:rPr>
              <w:fldChar w:fldCharType="separate"/>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440"/>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16.</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In addition to item 12 above, each emergency exit must have reasonable provisions against jamming by fuselage deformation</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w:t>
            </w:r>
            <w:r w:rsidRPr="004D1B92">
              <w:rPr>
                <w:rFonts w:ascii="Arial" w:eastAsia="Times New Roman" w:hAnsi="Arial" w:cs="Arial"/>
                <w:color w:val="000000"/>
                <w:sz w:val="18"/>
                <w:szCs w:val="18"/>
              </w:rPr>
              <w:t>2.1(d)(4)</w:t>
            </w:r>
          </w:p>
        </w:tc>
        <w:tc>
          <w:tcPr>
            <w:tcW w:w="2166" w:type="dxa"/>
          </w:tcPr>
          <w:p w:rsidR="00C84BA9" w:rsidRDefault="00C84BA9" w:rsidP="00C84BA9">
            <w:r w:rsidRPr="004D050B">
              <w:rPr>
                <w:rFonts w:ascii="Arial" w:hAnsi="Arial" w:cs="Arial"/>
                <w:b/>
                <w:color w:val="1F4E79" w:themeColor="accent1" w:themeShade="80"/>
              </w:rPr>
              <w:fldChar w:fldCharType="begin">
                <w:ffData>
                  <w:name w:val="Text1"/>
                  <w:enabled/>
                  <w:calcOnExit w:val="0"/>
                  <w:textInput/>
                </w:ffData>
              </w:fldChar>
            </w:r>
            <w:r w:rsidRPr="004D050B">
              <w:rPr>
                <w:rFonts w:ascii="Arial" w:hAnsi="Arial" w:cs="Arial"/>
                <w:b/>
                <w:color w:val="1F4E79" w:themeColor="accent1" w:themeShade="80"/>
              </w:rPr>
              <w:instrText xml:space="preserve"> FORMTEXT </w:instrText>
            </w:r>
            <w:r w:rsidRPr="004D050B">
              <w:rPr>
                <w:rFonts w:ascii="Arial" w:hAnsi="Arial" w:cs="Arial"/>
                <w:b/>
                <w:color w:val="1F4E79" w:themeColor="accent1" w:themeShade="80"/>
              </w:rPr>
            </w:r>
            <w:r w:rsidRPr="004D050B">
              <w:rPr>
                <w:rFonts w:ascii="Arial" w:hAnsi="Arial" w:cs="Arial"/>
                <w:b/>
                <w:color w:val="1F4E79" w:themeColor="accent1" w:themeShade="80"/>
              </w:rPr>
              <w:fldChar w:fldCharType="separate"/>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70"/>
        </w:trPr>
        <w:tc>
          <w:tcPr>
            <w:tcW w:w="766" w:type="dxa"/>
            <w:gridSpan w:val="2"/>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17.</w:t>
            </w:r>
          </w:p>
        </w:tc>
        <w:tc>
          <w:tcPr>
            <w:tcW w:w="7911" w:type="dxa"/>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emergency exit required for the type certification of the aircraft shall be located over the wing, or item 18 below</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B.2.2(1)</w:t>
            </w:r>
          </w:p>
        </w:tc>
        <w:tc>
          <w:tcPr>
            <w:tcW w:w="2166" w:type="dxa"/>
          </w:tcPr>
          <w:p w:rsidR="00C84BA9" w:rsidRDefault="00C84BA9" w:rsidP="00C84BA9">
            <w:r w:rsidRPr="004D050B">
              <w:rPr>
                <w:rFonts w:ascii="Arial" w:hAnsi="Arial" w:cs="Arial"/>
                <w:b/>
                <w:color w:val="1F4E79" w:themeColor="accent1" w:themeShade="80"/>
              </w:rPr>
              <w:fldChar w:fldCharType="begin">
                <w:ffData>
                  <w:name w:val="Text1"/>
                  <w:enabled/>
                  <w:calcOnExit w:val="0"/>
                  <w:textInput/>
                </w:ffData>
              </w:fldChar>
            </w:r>
            <w:r w:rsidRPr="004D050B">
              <w:rPr>
                <w:rFonts w:ascii="Arial" w:hAnsi="Arial" w:cs="Arial"/>
                <w:b/>
                <w:color w:val="1F4E79" w:themeColor="accent1" w:themeShade="80"/>
              </w:rPr>
              <w:instrText xml:space="preserve"> FORMTEXT </w:instrText>
            </w:r>
            <w:r w:rsidRPr="004D050B">
              <w:rPr>
                <w:rFonts w:ascii="Arial" w:hAnsi="Arial" w:cs="Arial"/>
                <w:b/>
                <w:color w:val="1F4E79" w:themeColor="accent1" w:themeShade="80"/>
              </w:rPr>
            </w:r>
            <w:r w:rsidRPr="004D050B">
              <w:rPr>
                <w:rFonts w:ascii="Arial" w:hAnsi="Arial" w:cs="Arial"/>
                <w:b/>
                <w:color w:val="1F4E79" w:themeColor="accent1" w:themeShade="80"/>
              </w:rPr>
              <w:fldChar w:fldCharType="separate"/>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noProof/>
                <w:color w:val="1F4E79" w:themeColor="accent1" w:themeShade="80"/>
              </w:rPr>
              <w:t> </w:t>
            </w:r>
            <w:r w:rsidRPr="004D050B">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503"/>
        </w:trPr>
        <w:tc>
          <w:tcPr>
            <w:tcW w:w="748" w:type="dxa"/>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18.</w:t>
            </w:r>
          </w:p>
        </w:tc>
        <w:tc>
          <w:tcPr>
            <w:tcW w:w="7929" w:type="dxa"/>
            <w:gridSpan w:val="2"/>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 xml:space="preserve">Each emergency exit required for the type certification of the aircraft shall, for exits 2m or more from the ground with the aeroplane on the ground and the landing gear extended, have a means of assisting the occupants to descent to the ground  </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B.2.2(2)</w:t>
            </w:r>
          </w:p>
        </w:tc>
        <w:tc>
          <w:tcPr>
            <w:tcW w:w="2166" w:type="dxa"/>
          </w:tcPr>
          <w:p w:rsidR="00C84BA9" w:rsidRDefault="00C84BA9" w:rsidP="00C84BA9">
            <w:r w:rsidRPr="00DF4306">
              <w:rPr>
                <w:rFonts w:ascii="Arial" w:hAnsi="Arial" w:cs="Arial"/>
                <w:b/>
                <w:color w:val="1F4E79" w:themeColor="accent1" w:themeShade="80"/>
              </w:rPr>
              <w:fldChar w:fldCharType="begin">
                <w:ffData>
                  <w:name w:val="Text1"/>
                  <w:enabled/>
                  <w:calcOnExit w:val="0"/>
                  <w:textInput/>
                </w:ffData>
              </w:fldChar>
            </w:r>
            <w:r w:rsidRPr="00DF4306">
              <w:rPr>
                <w:rFonts w:ascii="Arial" w:hAnsi="Arial" w:cs="Arial"/>
                <w:b/>
                <w:color w:val="1F4E79" w:themeColor="accent1" w:themeShade="80"/>
              </w:rPr>
              <w:instrText xml:space="preserve"> FORMTEXT </w:instrText>
            </w:r>
            <w:r w:rsidRPr="00DF4306">
              <w:rPr>
                <w:rFonts w:ascii="Arial" w:hAnsi="Arial" w:cs="Arial"/>
                <w:b/>
                <w:color w:val="1F4E79" w:themeColor="accent1" w:themeShade="80"/>
              </w:rPr>
            </w:r>
            <w:r w:rsidRPr="00DF4306">
              <w:rPr>
                <w:rFonts w:ascii="Arial" w:hAnsi="Arial" w:cs="Arial"/>
                <w:b/>
                <w:color w:val="1F4E79" w:themeColor="accent1" w:themeShade="80"/>
              </w:rPr>
              <w:fldChar w:fldCharType="separate"/>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900"/>
        </w:trPr>
        <w:tc>
          <w:tcPr>
            <w:tcW w:w="748" w:type="dxa"/>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19.</w:t>
            </w:r>
          </w:p>
        </w:tc>
        <w:tc>
          <w:tcPr>
            <w:tcW w:w="7929" w:type="dxa"/>
            <w:gridSpan w:val="2"/>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emergency exit shall be identified by a sign that has the word EXIT in 25 mm high white letters on a 50 mm high red background, or item 20 below</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B.2.3(1)(i)</w:t>
            </w:r>
          </w:p>
        </w:tc>
        <w:tc>
          <w:tcPr>
            <w:tcW w:w="2166" w:type="dxa"/>
          </w:tcPr>
          <w:p w:rsidR="00C84BA9" w:rsidRDefault="00C84BA9" w:rsidP="00C84BA9">
            <w:r w:rsidRPr="00DF4306">
              <w:rPr>
                <w:rFonts w:ascii="Arial" w:hAnsi="Arial" w:cs="Arial"/>
                <w:b/>
                <w:color w:val="1F4E79" w:themeColor="accent1" w:themeShade="80"/>
              </w:rPr>
              <w:fldChar w:fldCharType="begin">
                <w:ffData>
                  <w:name w:val="Text1"/>
                  <w:enabled/>
                  <w:calcOnExit w:val="0"/>
                  <w:textInput/>
                </w:ffData>
              </w:fldChar>
            </w:r>
            <w:r w:rsidRPr="00DF4306">
              <w:rPr>
                <w:rFonts w:ascii="Arial" w:hAnsi="Arial" w:cs="Arial"/>
                <w:b/>
                <w:color w:val="1F4E79" w:themeColor="accent1" w:themeShade="80"/>
              </w:rPr>
              <w:instrText xml:space="preserve"> FORMTEXT </w:instrText>
            </w:r>
            <w:r w:rsidRPr="00DF4306">
              <w:rPr>
                <w:rFonts w:ascii="Arial" w:hAnsi="Arial" w:cs="Arial"/>
                <w:b/>
                <w:color w:val="1F4E79" w:themeColor="accent1" w:themeShade="80"/>
              </w:rPr>
            </w:r>
            <w:r w:rsidRPr="00DF4306">
              <w:rPr>
                <w:rFonts w:ascii="Arial" w:hAnsi="Arial" w:cs="Arial"/>
                <w:b/>
                <w:color w:val="1F4E79" w:themeColor="accent1" w:themeShade="80"/>
              </w:rPr>
              <w:fldChar w:fldCharType="separate"/>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170"/>
        </w:trPr>
        <w:tc>
          <w:tcPr>
            <w:tcW w:w="748" w:type="dxa"/>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20.</w:t>
            </w:r>
          </w:p>
        </w:tc>
        <w:tc>
          <w:tcPr>
            <w:tcW w:w="7929" w:type="dxa"/>
            <w:gridSpan w:val="2"/>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emergency exit shall be identified by a sign that has the word EXIT in 25 mm high red letters on a 50 mm high white background</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 xml:space="preserve">Appendix B.2.3(1)(ii) </w:t>
            </w:r>
          </w:p>
        </w:tc>
        <w:tc>
          <w:tcPr>
            <w:tcW w:w="2166" w:type="dxa"/>
          </w:tcPr>
          <w:p w:rsidR="00C84BA9" w:rsidRDefault="00C84BA9" w:rsidP="00C84BA9">
            <w:r w:rsidRPr="00DF4306">
              <w:rPr>
                <w:rFonts w:ascii="Arial" w:hAnsi="Arial" w:cs="Arial"/>
                <w:b/>
                <w:color w:val="1F4E79" w:themeColor="accent1" w:themeShade="80"/>
              </w:rPr>
              <w:fldChar w:fldCharType="begin">
                <w:ffData>
                  <w:name w:val="Text1"/>
                  <w:enabled/>
                  <w:calcOnExit w:val="0"/>
                  <w:textInput/>
                </w:ffData>
              </w:fldChar>
            </w:r>
            <w:r w:rsidRPr="00DF4306">
              <w:rPr>
                <w:rFonts w:ascii="Arial" w:hAnsi="Arial" w:cs="Arial"/>
                <w:b/>
                <w:color w:val="1F4E79" w:themeColor="accent1" w:themeShade="80"/>
              </w:rPr>
              <w:instrText xml:space="preserve"> FORMTEXT </w:instrText>
            </w:r>
            <w:r w:rsidRPr="00DF4306">
              <w:rPr>
                <w:rFonts w:ascii="Arial" w:hAnsi="Arial" w:cs="Arial"/>
                <w:b/>
                <w:color w:val="1F4E79" w:themeColor="accent1" w:themeShade="80"/>
              </w:rPr>
            </w:r>
            <w:r w:rsidRPr="00DF4306">
              <w:rPr>
                <w:rFonts w:ascii="Arial" w:hAnsi="Arial" w:cs="Arial"/>
                <w:b/>
                <w:color w:val="1F4E79" w:themeColor="accent1" w:themeShade="80"/>
              </w:rPr>
              <w:fldChar w:fldCharType="separate"/>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917"/>
        </w:trPr>
        <w:tc>
          <w:tcPr>
            <w:tcW w:w="748" w:type="dxa"/>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21.</w:t>
            </w:r>
          </w:p>
        </w:tc>
        <w:tc>
          <w:tcPr>
            <w:tcW w:w="7929" w:type="dxa"/>
            <w:gridSpan w:val="2"/>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 xml:space="preserve">Each emergency exit shall be identified by a sign that is </w:t>
            </w:r>
            <w:r>
              <w:rPr>
                <w:rFonts w:ascii="Arial" w:eastAsia="Times New Roman" w:hAnsi="Arial" w:cs="Arial"/>
                <w:color w:val="000000"/>
                <w:sz w:val="18"/>
                <w:szCs w:val="18"/>
              </w:rPr>
              <w:t>self-illuminating</w:t>
            </w:r>
            <w:r w:rsidRPr="00A951DE">
              <w:rPr>
                <w:rFonts w:ascii="Arial" w:eastAsia="Times New Roman" w:hAnsi="Arial" w:cs="Arial"/>
                <w:color w:val="000000"/>
                <w:sz w:val="18"/>
                <w:szCs w:val="18"/>
              </w:rPr>
              <w:t xml:space="preserve"> or is electrically illuminated independently from the main lighting system</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B.2.3(2)</w:t>
            </w:r>
          </w:p>
        </w:tc>
        <w:tc>
          <w:tcPr>
            <w:tcW w:w="2166" w:type="dxa"/>
          </w:tcPr>
          <w:p w:rsidR="00C84BA9" w:rsidRDefault="00C84BA9" w:rsidP="00C84BA9">
            <w:r w:rsidRPr="00DF4306">
              <w:rPr>
                <w:rFonts w:ascii="Arial" w:hAnsi="Arial" w:cs="Arial"/>
                <w:b/>
                <w:color w:val="1F4E79" w:themeColor="accent1" w:themeShade="80"/>
              </w:rPr>
              <w:fldChar w:fldCharType="begin">
                <w:ffData>
                  <w:name w:val="Text1"/>
                  <w:enabled/>
                  <w:calcOnExit w:val="0"/>
                  <w:textInput/>
                </w:ffData>
              </w:fldChar>
            </w:r>
            <w:r w:rsidRPr="00DF4306">
              <w:rPr>
                <w:rFonts w:ascii="Arial" w:hAnsi="Arial" w:cs="Arial"/>
                <w:b/>
                <w:color w:val="1F4E79" w:themeColor="accent1" w:themeShade="80"/>
              </w:rPr>
              <w:instrText xml:space="preserve"> FORMTEXT </w:instrText>
            </w:r>
            <w:r w:rsidRPr="00DF4306">
              <w:rPr>
                <w:rFonts w:ascii="Arial" w:hAnsi="Arial" w:cs="Arial"/>
                <w:b/>
                <w:color w:val="1F4E79" w:themeColor="accent1" w:themeShade="80"/>
              </w:rPr>
            </w:r>
            <w:r w:rsidRPr="00DF4306">
              <w:rPr>
                <w:rFonts w:ascii="Arial" w:hAnsi="Arial" w:cs="Arial"/>
                <w:b/>
                <w:color w:val="1F4E79" w:themeColor="accent1" w:themeShade="80"/>
              </w:rPr>
              <w:fldChar w:fldCharType="separate"/>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197"/>
        </w:trPr>
        <w:tc>
          <w:tcPr>
            <w:tcW w:w="748" w:type="dxa"/>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22.</w:t>
            </w:r>
          </w:p>
        </w:tc>
        <w:tc>
          <w:tcPr>
            <w:tcW w:w="7929" w:type="dxa"/>
            <w:gridSpan w:val="2"/>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emergency exit shall be identified by a sign that has a minimum brightness of 160 microlamberts</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B.2.3(3)</w:t>
            </w:r>
          </w:p>
        </w:tc>
        <w:tc>
          <w:tcPr>
            <w:tcW w:w="2166" w:type="dxa"/>
          </w:tcPr>
          <w:p w:rsidR="00C84BA9" w:rsidRDefault="00C84BA9" w:rsidP="00C84BA9">
            <w:r w:rsidRPr="00DF4306">
              <w:rPr>
                <w:rFonts w:ascii="Arial" w:hAnsi="Arial" w:cs="Arial"/>
                <w:b/>
                <w:color w:val="1F4E79" w:themeColor="accent1" w:themeShade="80"/>
              </w:rPr>
              <w:fldChar w:fldCharType="begin">
                <w:ffData>
                  <w:name w:val="Text1"/>
                  <w:enabled/>
                  <w:calcOnExit w:val="0"/>
                  <w:textInput/>
                </w:ffData>
              </w:fldChar>
            </w:r>
            <w:r w:rsidRPr="00DF4306">
              <w:rPr>
                <w:rFonts w:ascii="Arial" w:hAnsi="Arial" w:cs="Arial"/>
                <w:b/>
                <w:color w:val="1F4E79" w:themeColor="accent1" w:themeShade="80"/>
              </w:rPr>
              <w:instrText xml:space="preserve"> FORMTEXT </w:instrText>
            </w:r>
            <w:r w:rsidRPr="00DF4306">
              <w:rPr>
                <w:rFonts w:ascii="Arial" w:hAnsi="Arial" w:cs="Arial"/>
                <w:b/>
                <w:color w:val="1F4E79" w:themeColor="accent1" w:themeShade="80"/>
              </w:rPr>
            </w:r>
            <w:r w:rsidRPr="00DF4306">
              <w:rPr>
                <w:rFonts w:ascii="Arial" w:hAnsi="Arial" w:cs="Arial"/>
                <w:b/>
                <w:color w:val="1F4E79" w:themeColor="accent1" w:themeShade="80"/>
              </w:rPr>
              <w:fldChar w:fldCharType="separate"/>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noProof/>
                <w:color w:val="1F4E79" w:themeColor="accent1" w:themeShade="80"/>
              </w:rPr>
              <w:t> </w:t>
            </w:r>
            <w:r w:rsidRPr="00DF4306">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242"/>
        </w:trPr>
        <w:tc>
          <w:tcPr>
            <w:tcW w:w="748" w:type="dxa"/>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lastRenderedPageBreak/>
              <w:t>23.</w:t>
            </w:r>
          </w:p>
        </w:tc>
        <w:tc>
          <w:tcPr>
            <w:tcW w:w="7929" w:type="dxa"/>
            <w:gridSpan w:val="2"/>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aeroplane equipped with wing flaps and retractable landing gear shall have a landing gear aural warning device</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 xml:space="preserve">Appendix B.3.1(a) </w:t>
            </w:r>
          </w:p>
        </w:tc>
        <w:tc>
          <w:tcPr>
            <w:tcW w:w="2166" w:type="dxa"/>
          </w:tcPr>
          <w:p w:rsidR="00C84BA9" w:rsidRDefault="00C84BA9" w:rsidP="00C84BA9">
            <w:r w:rsidRPr="001559F3">
              <w:rPr>
                <w:rFonts w:ascii="Arial" w:hAnsi="Arial" w:cs="Arial"/>
                <w:b/>
                <w:color w:val="1F4E79" w:themeColor="accent1" w:themeShade="80"/>
              </w:rPr>
              <w:fldChar w:fldCharType="begin">
                <w:ffData>
                  <w:name w:val="Text1"/>
                  <w:enabled/>
                  <w:calcOnExit w:val="0"/>
                  <w:textInput/>
                </w:ffData>
              </w:fldChar>
            </w:r>
            <w:r w:rsidRPr="001559F3">
              <w:rPr>
                <w:rFonts w:ascii="Arial" w:hAnsi="Arial" w:cs="Arial"/>
                <w:b/>
                <w:color w:val="1F4E79" w:themeColor="accent1" w:themeShade="80"/>
              </w:rPr>
              <w:instrText xml:space="preserve"> FORMTEXT </w:instrText>
            </w:r>
            <w:r w:rsidRPr="001559F3">
              <w:rPr>
                <w:rFonts w:ascii="Arial" w:hAnsi="Arial" w:cs="Arial"/>
                <w:b/>
                <w:color w:val="1F4E79" w:themeColor="accent1" w:themeShade="80"/>
              </w:rPr>
            </w:r>
            <w:r w:rsidRPr="001559F3">
              <w:rPr>
                <w:rFonts w:ascii="Arial" w:hAnsi="Arial" w:cs="Arial"/>
                <w:b/>
                <w:color w:val="1F4E79" w:themeColor="accent1" w:themeShade="80"/>
              </w:rPr>
              <w:fldChar w:fldCharType="separate"/>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323"/>
        </w:trPr>
        <w:tc>
          <w:tcPr>
            <w:tcW w:w="748" w:type="dxa"/>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24.</w:t>
            </w:r>
          </w:p>
        </w:tc>
        <w:tc>
          <w:tcPr>
            <w:tcW w:w="7929" w:type="dxa"/>
            <w:gridSpan w:val="2"/>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landing gear aural warning device shall function continuously when the wing flaps are extended to a normal position for landing in preparation for landing, and the landing gear is not fully extended and locked</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B.3.1(b)(1)</w:t>
            </w:r>
          </w:p>
        </w:tc>
        <w:tc>
          <w:tcPr>
            <w:tcW w:w="2166" w:type="dxa"/>
          </w:tcPr>
          <w:p w:rsidR="00C84BA9" w:rsidRDefault="00C84BA9" w:rsidP="00C84BA9">
            <w:r w:rsidRPr="001559F3">
              <w:rPr>
                <w:rFonts w:ascii="Arial" w:hAnsi="Arial" w:cs="Arial"/>
                <w:b/>
                <w:color w:val="1F4E79" w:themeColor="accent1" w:themeShade="80"/>
              </w:rPr>
              <w:fldChar w:fldCharType="begin">
                <w:ffData>
                  <w:name w:val="Text1"/>
                  <w:enabled/>
                  <w:calcOnExit w:val="0"/>
                  <w:textInput/>
                </w:ffData>
              </w:fldChar>
            </w:r>
            <w:r w:rsidRPr="001559F3">
              <w:rPr>
                <w:rFonts w:ascii="Arial" w:hAnsi="Arial" w:cs="Arial"/>
                <w:b/>
                <w:color w:val="1F4E79" w:themeColor="accent1" w:themeShade="80"/>
              </w:rPr>
              <w:instrText xml:space="preserve"> FORMTEXT </w:instrText>
            </w:r>
            <w:r w:rsidRPr="001559F3">
              <w:rPr>
                <w:rFonts w:ascii="Arial" w:hAnsi="Arial" w:cs="Arial"/>
                <w:b/>
                <w:color w:val="1F4E79" w:themeColor="accent1" w:themeShade="80"/>
              </w:rPr>
            </w:r>
            <w:r w:rsidRPr="001559F3">
              <w:rPr>
                <w:rFonts w:ascii="Arial" w:hAnsi="Arial" w:cs="Arial"/>
                <w:b/>
                <w:color w:val="1F4E79" w:themeColor="accent1" w:themeShade="80"/>
              </w:rPr>
              <w:fldChar w:fldCharType="separate"/>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color w:val="1F4E79" w:themeColor="accent1" w:themeShade="80"/>
              </w:rPr>
              <w:fldChar w:fldCharType="end"/>
            </w:r>
          </w:p>
        </w:tc>
      </w:tr>
      <w:tr w:rsidR="00C84BA9" w:rsidRPr="00A951DE" w:rsidTr="00C84BA9">
        <w:tblPrEx>
          <w:tblLook w:val="0000" w:firstRow="0" w:lastRow="0" w:firstColumn="0" w:lastColumn="0" w:noHBand="0" w:noVBand="0"/>
        </w:tblPrEx>
        <w:trPr>
          <w:trHeight w:val="413"/>
        </w:trPr>
        <w:tc>
          <w:tcPr>
            <w:tcW w:w="748" w:type="dxa"/>
          </w:tcPr>
          <w:p w:rsidR="00C84BA9" w:rsidRPr="00A951DE" w:rsidRDefault="00C84BA9" w:rsidP="00C84BA9">
            <w:pPr>
              <w:spacing w:before="40" w:after="40" w:line="240" w:lineRule="atLeast"/>
              <w:jc w:val="center"/>
              <w:rPr>
                <w:rFonts w:ascii="Arial" w:eastAsia="Times New Roman" w:hAnsi="Arial" w:cs="Arial"/>
                <w:color w:val="000000"/>
                <w:sz w:val="18"/>
                <w:szCs w:val="18"/>
              </w:rPr>
            </w:pPr>
            <w:r w:rsidRPr="00A951DE">
              <w:rPr>
                <w:rFonts w:ascii="Arial" w:eastAsia="Times New Roman" w:hAnsi="Arial" w:cs="Arial"/>
                <w:color w:val="000000"/>
                <w:sz w:val="18"/>
                <w:szCs w:val="18"/>
              </w:rPr>
              <w:t>25.</w:t>
            </w:r>
          </w:p>
        </w:tc>
        <w:tc>
          <w:tcPr>
            <w:tcW w:w="7929" w:type="dxa"/>
            <w:gridSpan w:val="2"/>
          </w:tcPr>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Each landing gear aural warning device shall not have a manual shut off</w:t>
            </w:r>
          </w:p>
          <w:p w:rsidR="00C84BA9" w:rsidRPr="00A951DE" w:rsidRDefault="00C84BA9" w:rsidP="00C84BA9">
            <w:pPr>
              <w:spacing w:before="40" w:after="40" w:line="240" w:lineRule="atLeast"/>
              <w:jc w:val="both"/>
              <w:rPr>
                <w:rFonts w:ascii="Arial" w:eastAsia="Times New Roman" w:hAnsi="Arial" w:cs="Arial"/>
                <w:color w:val="000000"/>
                <w:sz w:val="18"/>
                <w:szCs w:val="18"/>
              </w:rPr>
            </w:pPr>
            <w:r w:rsidRPr="00A951DE">
              <w:rPr>
                <w:rFonts w:ascii="Arial" w:eastAsia="Times New Roman" w:hAnsi="Arial" w:cs="Arial"/>
                <w:color w:val="000000"/>
                <w:sz w:val="18"/>
                <w:szCs w:val="18"/>
              </w:rPr>
              <w:t>Appendix B.3.1(b)(2)</w:t>
            </w:r>
          </w:p>
        </w:tc>
        <w:tc>
          <w:tcPr>
            <w:tcW w:w="2166" w:type="dxa"/>
          </w:tcPr>
          <w:p w:rsidR="00C84BA9" w:rsidRDefault="00C84BA9" w:rsidP="00C84BA9">
            <w:r w:rsidRPr="001559F3">
              <w:rPr>
                <w:rFonts w:ascii="Arial" w:hAnsi="Arial" w:cs="Arial"/>
                <w:b/>
                <w:color w:val="1F4E79" w:themeColor="accent1" w:themeShade="80"/>
              </w:rPr>
              <w:fldChar w:fldCharType="begin">
                <w:ffData>
                  <w:name w:val="Text1"/>
                  <w:enabled/>
                  <w:calcOnExit w:val="0"/>
                  <w:textInput/>
                </w:ffData>
              </w:fldChar>
            </w:r>
            <w:r w:rsidRPr="001559F3">
              <w:rPr>
                <w:rFonts w:ascii="Arial" w:hAnsi="Arial" w:cs="Arial"/>
                <w:b/>
                <w:color w:val="1F4E79" w:themeColor="accent1" w:themeShade="80"/>
              </w:rPr>
              <w:instrText xml:space="preserve"> FORMTEXT </w:instrText>
            </w:r>
            <w:r w:rsidRPr="001559F3">
              <w:rPr>
                <w:rFonts w:ascii="Arial" w:hAnsi="Arial" w:cs="Arial"/>
                <w:b/>
                <w:color w:val="1F4E79" w:themeColor="accent1" w:themeShade="80"/>
              </w:rPr>
            </w:r>
            <w:r w:rsidRPr="001559F3">
              <w:rPr>
                <w:rFonts w:ascii="Arial" w:hAnsi="Arial" w:cs="Arial"/>
                <w:b/>
                <w:color w:val="1F4E79" w:themeColor="accent1" w:themeShade="80"/>
              </w:rPr>
              <w:fldChar w:fldCharType="separate"/>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noProof/>
                <w:color w:val="1F4E79" w:themeColor="accent1" w:themeShade="80"/>
              </w:rPr>
              <w:t> </w:t>
            </w:r>
            <w:r w:rsidRPr="001559F3">
              <w:rPr>
                <w:rFonts w:ascii="Arial" w:hAnsi="Arial" w:cs="Arial"/>
                <w:b/>
                <w:color w:val="1F4E79" w:themeColor="accent1" w:themeShade="80"/>
              </w:rPr>
              <w:fldChar w:fldCharType="end"/>
            </w:r>
          </w:p>
        </w:tc>
      </w:tr>
    </w:tbl>
    <w:p w:rsidR="009161EB" w:rsidRPr="008D5C0D" w:rsidRDefault="009161EB" w:rsidP="007641F8">
      <w:pPr>
        <w:spacing w:after="0"/>
        <w:jc w:val="center"/>
        <w:rPr>
          <w:rFonts w:ascii="Arial" w:hAnsi="Arial" w:cs="Arial"/>
          <w:b/>
          <w:color w:val="1F4E79" w:themeColor="accent1" w:themeShade="80"/>
          <w:sz w:val="10"/>
          <w:szCs w:val="10"/>
        </w:rPr>
      </w:pPr>
    </w:p>
    <w:tbl>
      <w:tblPr>
        <w:tblW w:w="1079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938"/>
        <w:gridCol w:w="2062"/>
      </w:tblGrid>
      <w:tr w:rsidR="00A136F9" w:rsidRPr="004558EA" w:rsidTr="008D5C0D">
        <w:trPr>
          <w:trHeight w:val="80"/>
        </w:trPr>
        <w:tc>
          <w:tcPr>
            <w:tcW w:w="10793" w:type="dxa"/>
            <w:gridSpan w:val="3"/>
            <w:tcBorders>
              <w:top w:val="single" w:sz="4" w:space="0" w:color="auto"/>
              <w:left w:val="single" w:sz="4" w:space="0" w:color="auto"/>
              <w:bottom w:val="single" w:sz="4" w:space="0" w:color="auto"/>
              <w:right w:val="single" w:sz="4" w:space="0" w:color="auto"/>
            </w:tcBorders>
            <w:shd w:val="clear" w:color="auto" w:fill="CCECFF"/>
          </w:tcPr>
          <w:p w:rsidR="00A136F9" w:rsidRPr="004558EA" w:rsidRDefault="00A136F9" w:rsidP="00B83C39">
            <w:pPr>
              <w:spacing w:before="40" w:after="40" w:line="240" w:lineRule="atLeast"/>
              <w:jc w:val="center"/>
              <w:rPr>
                <w:rFonts w:ascii="Arial" w:hAnsi="Arial" w:cs="Arial"/>
                <w:sz w:val="20"/>
              </w:rPr>
            </w:pPr>
            <w:r w:rsidRPr="004558EA">
              <w:rPr>
                <w:rFonts w:ascii="Arial" w:hAnsi="Arial" w:cs="Arial"/>
                <w:b/>
                <w:bCs/>
                <w:sz w:val="20"/>
              </w:rPr>
              <w:t>PART 91- GENERAL OPERATING AND FLIGHT RULES</w:t>
            </w:r>
          </w:p>
        </w:tc>
      </w:tr>
      <w:tr w:rsidR="00A136F9" w:rsidRPr="004558EA" w:rsidTr="004D1B92">
        <w:trPr>
          <w:trHeight w:val="98"/>
        </w:trPr>
        <w:tc>
          <w:tcPr>
            <w:tcW w:w="793" w:type="dxa"/>
            <w:tcBorders>
              <w:left w:val="single" w:sz="4" w:space="0" w:color="auto"/>
            </w:tcBorders>
            <w:shd w:val="clear" w:color="auto" w:fill="CCECFF"/>
          </w:tcPr>
          <w:p w:rsidR="00A136F9" w:rsidRPr="004558EA" w:rsidRDefault="00A136F9" w:rsidP="00B83C39">
            <w:pPr>
              <w:spacing w:before="40" w:after="40" w:line="240" w:lineRule="atLeast"/>
              <w:jc w:val="center"/>
              <w:rPr>
                <w:rFonts w:ascii="Arial" w:hAnsi="Arial" w:cs="Arial"/>
                <w:b/>
                <w:bCs/>
                <w:sz w:val="20"/>
              </w:rPr>
            </w:pPr>
            <w:r w:rsidRPr="004558EA">
              <w:rPr>
                <w:rFonts w:ascii="Arial" w:hAnsi="Arial" w:cs="Arial"/>
                <w:b/>
                <w:bCs/>
                <w:sz w:val="20"/>
              </w:rPr>
              <w:t>ITEM</w:t>
            </w:r>
          </w:p>
        </w:tc>
        <w:tc>
          <w:tcPr>
            <w:tcW w:w="7938" w:type="dxa"/>
            <w:shd w:val="clear" w:color="auto" w:fill="CCECFF"/>
          </w:tcPr>
          <w:p w:rsidR="00A136F9" w:rsidRPr="004558EA" w:rsidRDefault="00A136F9" w:rsidP="00B83C39">
            <w:pPr>
              <w:spacing w:before="40" w:after="40" w:line="240" w:lineRule="atLeast"/>
              <w:jc w:val="center"/>
              <w:rPr>
                <w:rFonts w:ascii="Arial" w:hAnsi="Arial" w:cs="Arial"/>
                <w:b/>
                <w:bCs/>
                <w:sz w:val="20"/>
              </w:rPr>
            </w:pPr>
            <w:r w:rsidRPr="004558EA">
              <w:rPr>
                <w:rFonts w:ascii="Arial" w:hAnsi="Arial" w:cs="Arial"/>
                <w:b/>
                <w:bCs/>
                <w:sz w:val="20"/>
              </w:rPr>
              <w:t>TASK DESCRIPTION</w:t>
            </w:r>
          </w:p>
        </w:tc>
        <w:tc>
          <w:tcPr>
            <w:tcW w:w="2062" w:type="dxa"/>
            <w:tcBorders>
              <w:right w:val="single" w:sz="4" w:space="0" w:color="auto"/>
            </w:tcBorders>
            <w:shd w:val="clear" w:color="auto" w:fill="CCECFF"/>
          </w:tcPr>
          <w:p w:rsidR="00A136F9" w:rsidRPr="004558EA" w:rsidRDefault="00A136F9" w:rsidP="00B83C39">
            <w:pPr>
              <w:spacing w:before="40" w:after="40" w:line="240" w:lineRule="atLeast"/>
              <w:jc w:val="center"/>
              <w:rPr>
                <w:rFonts w:ascii="Arial" w:hAnsi="Arial" w:cs="Arial"/>
                <w:b/>
                <w:bCs/>
                <w:sz w:val="20"/>
              </w:rPr>
            </w:pPr>
            <w:r w:rsidRPr="004558EA">
              <w:rPr>
                <w:rFonts w:ascii="Arial" w:hAnsi="Arial" w:cs="Arial"/>
                <w:b/>
                <w:bCs/>
                <w:sz w:val="20"/>
              </w:rPr>
              <w:t>COMPLIES</w:t>
            </w:r>
          </w:p>
        </w:tc>
      </w:tr>
      <w:tr w:rsidR="00C84BA9" w:rsidRPr="004558EA" w:rsidTr="004D1B92">
        <w:trPr>
          <w:trHeight w:val="395"/>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The </w:t>
            </w:r>
            <w:r w:rsidRPr="008D5C0D">
              <w:rPr>
                <w:rFonts w:ascii="Arial" w:eastAsia="Times New Roman" w:hAnsi="Arial" w:cs="Arial"/>
                <w:color w:val="000000"/>
                <w:sz w:val="18"/>
                <w:szCs w:val="18"/>
              </w:rPr>
              <w:t>aircraft</w:t>
            </w:r>
            <w:r w:rsidRPr="00A951DE">
              <w:rPr>
                <w:rFonts w:ascii="Arial" w:hAnsi="Arial" w:cs="Arial"/>
                <w:sz w:val="18"/>
                <w:szCs w:val="18"/>
              </w:rPr>
              <w:t xml:space="preserve"> complies with the requirements of Part 21.41, i.e. “Standard or Restricted Category” and issued with a Type Acceptance Certificate.</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45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The </w:t>
            </w:r>
            <w:r w:rsidRPr="008D5C0D">
              <w:rPr>
                <w:rFonts w:ascii="Arial" w:eastAsia="Times New Roman" w:hAnsi="Arial" w:cs="Arial"/>
                <w:color w:val="000000"/>
                <w:sz w:val="18"/>
                <w:szCs w:val="18"/>
              </w:rPr>
              <w:t>aircraft</w:t>
            </w:r>
            <w:r w:rsidRPr="00A951DE">
              <w:rPr>
                <w:rFonts w:ascii="Arial" w:hAnsi="Arial" w:cs="Arial"/>
                <w:sz w:val="18"/>
                <w:szCs w:val="18"/>
              </w:rPr>
              <w:t xml:space="preserve"> is certified fit for release to service by a person with an appropriate license and rating and certified I.A.W. Part 43.</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422"/>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3.</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The </w:t>
            </w:r>
            <w:r w:rsidRPr="008D5C0D">
              <w:rPr>
                <w:rFonts w:ascii="Arial" w:eastAsia="Times New Roman" w:hAnsi="Arial" w:cs="Arial"/>
                <w:color w:val="000000"/>
                <w:sz w:val="18"/>
                <w:szCs w:val="18"/>
              </w:rPr>
              <w:t>aircraft</w:t>
            </w:r>
            <w:r w:rsidRPr="00A951DE">
              <w:rPr>
                <w:rFonts w:ascii="Arial" w:hAnsi="Arial" w:cs="Arial"/>
                <w:sz w:val="18"/>
                <w:szCs w:val="18"/>
              </w:rPr>
              <w:t xml:space="preserve"> is registered in PNG and identified in accordance with the requirements of Rule Part 47.</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36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4.</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The </w:t>
            </w:r>
            <w:r w:rsidRPr="008D5C0D">
              <w:rPr>
                <w:rFonts w:ascii="Arial" w:eastAsia="Times New Roman" w:hAnsi="Arial" w:cs="Arial"/>
                <w:color w:val="000000"/>
                <w:sz w:val="18"/>
                <w:szCs w:val="18"/>
              </w:rPr>
              <w:t>aircraft</w:t>
            </w:r>
            <w:r w:rsidRPr="00A951DE">
              <w:rPr>
                <w:rFonts w:ascii="Arial" w:hAnsi="Arial" w:cs="Arial"/>
                <w:sz w:val="18"/>
                <w:szCs w:val="18"/>
              </w:rPr>
              <w:t xml:space="preserve"> is in compliance with the operating limitations specified in the latest revision of the Flight Manual.</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18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5.</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The </w:t>
            </w:r>
            <w:r w:rsidRPr="008D5C0D">
              <w:rPr>
                <w:rFonts w:ascii="Arial" w:eastAsia="Times New Roman" w:hAnsi="Arial" w:cs="Arial"/>
                <w:color w:val="000000"/>
                <w:sz w:val="18"/>
                <w:szCs w:val="18"/>
              </w:rPr>
              <w:t>aircraft</w:t>
            </w:r>
            <w:r w:rsidRPr="00A951DE">
              <w:rPr>
                <w:rFonts w:ascii="Arial" w:hAnsi="Arial" w:cs="Arial"/>
                <w:sz w:val="18"/>
                <w:szCs w:val="18"/>
              </w:rPr>
              <w:t xml:space="preserve"> has a Technical Logbook and Certificate of Registration.</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197"/>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6.</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The aircraft has a Noise Certificate if applicable.</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1280"/>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7.</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The Instruments comply with Appendix A of Part 91, i.e.</w:t>
            </w:r>
          </w:p>
          <w:p w:rsidR="00C84BA9" w:rsidRPr="00B83C39" w:rsidRDefault="00C84BA9" w:rsidP="00C84BA9">
            <w:pPr>
              <w:pStyle w:val="BulletNumber"/>
              <w:tabs>
                <w:tab w:val="clear" w:pos="720"/>
              </w:tabs>
              <w:spacing w:after="0" w:line="240" w:lineRule="auto"/>
              <w:ind w:left="329" w:hanging="329"/>
              <w:rPr>
                <w:rFonts w:ascii="Arial" w:hAnsi="Arial" w:cs="Arial"/>
                <w:sz w:val="18"/>
                <w:szCs w:val="18"/>
              </w:rPr>
            </w:pPr>
            <w:r w:rsidRPr="00B83C39">
              <w:rPr>
                <w:rFonts w:ascii="Arial" w:hAnsi="Arial" w:cs="Arial"/>
                <w:sz w:val="18"/>
                <w:szCs w:val="18"/>
              </w:rPr>
              <w:t>Markings and Placards displayed in a conspicuous place and in such manner to minimize risk of erasure, disfigurement, obscuring or removal.</w:t>
            </w:r>
          </w:p>
          <w:p w:rsidR="00C84BA9" w:rsidRPr="00B83C39" w:rsidRDefault="00C84BA9" w:rsidP="00C84BA9">
            <w:pPr>
              <w:pStyle w:val="BulletNumber"/>
              <w:tabs>
                <w:tab w:val="clear" w:pos="720"/>
              </w:tabs>
              <w:spacing w:after="0" w:line="240" w:lineRule="auto"/>
              <w:ind w:left="329" w:hanging="329"/>
              <w:rPr>
                <w:rFonts w:ascii="Arial" w:hAnsi="Arial" w:cs="Arial"/>
                <w:sz w:val="18"/>
                <w:szCs w:val="18"/>
              </w:rPr>
            </w:pPr>
            <w:r w:rsidRPr="00B83C39">
              <w:rPr>
                <w:rFonts w:ascii="Arial" w:hAnsi="Arial" w:cs="Arial"/>
                <w:sz w:val="18"/>
                <w:szCs w:val="18"/>
              </w:rPr>
              <w:t>The Markings and placards are in I.A.W. the related Flight Manual;</w:t>
            </w:r>
          </w:p>
          <w:p w:rsidR="00C84BA9" w:rsidRPr="00A951DE" w:rsidRDefault="00C84BA9" w:rsidP="00C84BA9">
            <w:pPr>
              <w:pStyle w:val="BulletNumber"/>
              <w:tabs>
                <w:tab w:val="clear" w:pos="720"/>
              </w:tabs>
              <w:spacing w:after="0" w:line="240" w:lineRule="auto"/>
              <w:ind w:left="329" w:hanging="329"/>
            </w:pPr>
            <w:r w:rsidRPr="00B83C39">
              <w:rPr>
                <w:rFonts w:ascii="Arial" w:hAnsi="Arial" w:cs="Arial"/>
                <w:sz w:val="18"/>
                <w:szCs w:val="18"/>
              </w:rPr>
              <w:t>The numberings are in Arabic numerals and in the English Language.</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440"/>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8.</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Fuel Quantity Gauges are calibrated and clearly marked to show the calibration as per AFM chapter 2 limitations section prescription.</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233"/>
        </w:trPr>
        <w:tc>
          <w:tcPr>
            <w:tcW w:w="793" w:type="dxa"/>
            <w:tcBorders>
              <w:left w:val="single" w:sz="4" w:space="0" w:color="auto"/>
              <w:bottom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9.</w:t>
            </w:r>
          </w:p>
        </w:tc>
        <w:tc>
          <w:tcPr>
            <w:tcW w:w="7938" w:type="dxa"/>
            <w:tcBorders>
              <w:bottom w:val="single" w:sz="4" w:space="0" w:color="auto"/>
            </w:tcBorders>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Fuel and Oil Filler Cap placarded with the specification and/or Grade of fuel or oil as appropriate.</w:t>
            </w:r>
          </w:p>
        </w:tc>
        <w:tc>
          <w:tcPr>
            <w:tcW w:w="2062" w:type="dxa"/>
            <w:tcBorders>
              <w:bottom w:val="single" w:sz="4" w:space="0" w:color="auto"/>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305"/>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10.</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Seats and Seat berths meets the requirements of TSO C25 or TSO C39 as applicable.</w:t>
            </w:r>
          </w:p>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Appendix A.3</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467"/>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11.</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Safety belts meets the requirements of TSO C22 or ISO/FIA 8853 or 150/FIA 8854 or UK CAA Airworthiness Specification No. 1</w:t>
            </w:r>
          </w:p>
          <w:p w:rsidR="00C84BA9" w:rsidRPr="00A951DE" w:rsidRDefault="00C84BA9" w:rsidP="00C84BA9">
            <w:pPr>
              <w:spacing w:before="40" w:after="40" w:line="240" w:lineRule="atLeast"/>
              <w:ind w:right="-108"/>
              <w:jc w:val="both"/>
              <w:rPr>
                <w:rFonts w:ascii="Arial" w:hAnsi="Arial" w:cs="Arial"/>
                <w:sz w:val="18"/>
                <w:szCs w:val="18"/>
              </w:rPr>
            </w:pPr>
            <w:r w:rsidRPr="00A951DE">
              <w:rPr>
                <w:rFonts w:ascii="Arial" w:hAnsi="Arial" w:cs="Arial"/>
                <w:sz w:val="18"/>
                <w:szCs w:val="18"/>
              </w:rPr>
              <w:t>Appendix A.4(a)</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440"/>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12.</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Safety Belts with single diagonal shoulder straps meet the requirements of TSO C22 or UK Airworthiness Specification No.13. </w:t>
            </w:r>
            <w:r>
              <w:rPr>
                <w:rFonts w:ascii="Arial" w:hAnsi="Arial" w:cs="Arial"/>
                <w:sz w:val="18"/>
                <w:szCs w:val="18"/>
              </w:rPr>
              <w:t xml:space="preserve"> </w:t>
            </w:r>
            <w:r w:rsidRPr="00A951DE">
              <w:rPr>
                <w:rFonts w:ascii="Arial" w:hAnsi="Arial" w:cs="Arial"/>
                <w:sz w:val="18"/>
                <w:szCs w:val="18"/>
              </w:rPr>
              <w:t>Appendix A.4(b)</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36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13.</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Safety Harness meets the requirements of TSO C114 or UK CAA Airworthiness Specification No. 4.     Appendix A.4(c)</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260"/>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14.</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Safety Harness incorporates an Inertia Reel. – Pilot &amp; Co - Pilot </w:t>
            </w:r>
            <w:r>
              <w:rPr>
                <w:rFonts w:ascii="Arial" w:hAnsi="Arial" w:cs="Arial"/>
                <w:sz w:val="18"/>
                <w:szCs w:val="18"/>
              </w:rPr>
              <w:t xml:space="preserve"> </w:t>
            </w:r>
            <w:r w:rsidRPr="00A951DE">
              <w:rPr>
                <w:rFonts w:ascii="Arial" w:hAnsi="Arial" w:cs="Arial"/>
                <w:sz w:val="18"/>
                <w:szCs w:val="18"/>
              </w:rPr>
              <w:t>Appendix A.4(d)</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377"/>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15.</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Safety belts with single diagonal shoulder straps and safety Harness have a single point of release.</w:t>
            </w:r>
            <w:r>
              <w:rPr>
                <w:rFonts w:ascii="Arial" w:hAnsi="Arial" w:cs="Arial"/>
                <w:sz w:val="18"/>
                <w:szCs w:val="18"/>
              </w:rPr>
              <w:t xml:space="preserve"> </w:t>
            </w:r>
            <w:r w:rsidRPr="00A951DE">
              <w:rPr>
                <w:rFonts w:ascii="Arial" w:hAnsi="Arial" w:cs="Arial"/>
                <w:sz w:val="18"/>
                <w:szCs w:val="18"/>
              </w:rPr>
              <w:t>Appendix A.4(d)</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45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16.</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Child Restraint Systems secured to aircraft seat or berth by a safety belt meeting the requirements of TSO C22.</w:t>
            </w:r>
            <w:r>
              <w:rPr>
                <w:rFonts w:ascii="Arial" w:hAnsi="Arial" w:cs="Arial"/>
                <w:sz w:val="18"/>
                <w:szCs w:val="18"/>
              </w:rPr>
              <w:t xml:space="preserve"> </w:t>
            </w:r>
            <w:r w:rsidRPr="00A951DE">
              <w:rPr>
                <w:rFonts w:ascii="Arial" w:hAnsi="Arial" w:cs="Arial"/>
                <w:sz w:val="18"/>
                <w:szCs w:val="18"/>
              </w:rPr>
              <w:t>Appendix A.5(1)</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72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17.</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Child Restraint System is not fitted with a Tether strap that secures the top of the infant or child seat and meets the requirements of TSO C100 or the Australian Standard 1754 or U.S. standard FM, VSS 213 or European Standard ECE 44.</w:t>
            </w:r>
            <w:r>
              <w:rPr>
                <w:rFonts w:ascii="Arial" w:hAnsi="Arial" w:cs="Arial"/>
                <w:sz w:val="18"/>
                <w:szCs w:val="18"/>
              </w:rPr>
              <w:t xml:space="preserve"> </w:t>
            </w:r>
            <w:r w:rsidRPr="00A951DE">
              <w:rPr>
                <w:rFonts w:ascii="Arial" w:hAnsi="Arial" w:cs="Arial"/>
                <w:sz w:val="18"/>
                <w:szCs w:val="18"/>
              </w:rPr>
              <w:t>Appendix A.5(2) and (3)</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72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18.</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Anti-Collision lights are Red rotating beacon or Aviation Red or White capacitor discharge light meeting the requirements of TSO C96 or the minimum standard of the applicants design.</w:t>
            </w:r>
          </w:p>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Appendix A.6(a)(2)</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72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19.</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Aircraft position lights meets the requirements of TSO C30 and lights making a single circuit, red light on port, green light on starboard placed laterally as far as practicable and visible forward of the aircraft and a white light placed as far aft as practicable on the tail or wingtip and visible rearward of the aircraft</w:t>
            </w:r>
            <w:r>
              <w:rPr>
                <w:rFonts w:ascii="Arial" w:hAnsi="Arial" w:cs="Arial"/>
                <w:sz w:val="18"/>
                <w:szCs w:val="18"/>
              </w:rPr>
              <w:t xml:space="preserve">. </w:t>
            </w:r>
            <w:r w:rsidRPr="00A951DE">
              <w:rPr>
                <w:rFonts w:ascii="Arial" w:hAnsi="Arial" w:cs="Arial"/>
                <w:sz w:val="18"/>
                <w:szCs w:val="18"/>
              </w:rPr>
              <w:t>Appendix A.6(c)</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413"/>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lastRenderedPageBreak/>
              <w:t>21.</w:t>
            </w:r>
          </w:p>
        </w:tc>
        <w:tc>
          <w:tcPr>
            <w:tcW w:w="7938" w:type="dxa"/>
          </w:tcPr>
          <w:p w:rsidR="00C84BA9" w:rsidRPr="008D5C0D" w:rsidRDefault="00C84BA9" w:rsidP="00C84BA9">
            <w:pPr>
              <w:spacing w:before="40" w:after="40" w:line="240" w:lineRule="auto"/>
              <w:rPr>
                <w:rFonts w:ascii="Arial" w:hAnsi="Arial" w:cs="Arial"/>
                <w:sz w:val="18"/>
                <w:szCs w:val="18"/>
              </w:rPr>
            </w:pPr>
            <w:r w:rsidRPr="00A951DE">
              <w:rPr>
                <w:rFonts w:ascii="Arial" w:hAnsi="Arial" w:cs="Arial"/>
                <w:sz w:val="18"/>
                <w:szCs w:val="18"/>
              </w:rPr>
              <w:t>Aircraft exceeding 5700 KG have a counter/pointer type at the normal pilot-in-command position and either counter/pointers or drum/pointers at other crew station.</w:t>
            </w:r>
            <w:r>
              <w:rPr>
                <w:rFonts w:ascii="Arial" w:hAnsi="Arial" w:cs="Arial"/>
                <w:sz w:val="18"/>
                <w:szCs w:val="18"/>
              </w:rPr>
              <w:t xml:space="preserve"> </w:t>
            </w:r>
            <w:r w:rsidRPr="00A951DE">
              <w:rPr>
                <w:rFonts w:ascii="Arial" w:hAnsi="Arial" w:cs="Arial"/>
                <w:sz w:val="18"/>
                <w:szCs w:val="18"/>
              </w:rPr>
              <w:t>Appendix A.8(a)(2)</w:t>
            </w:r>
          </w:p>
        </w:tc>
        <w:tc>
          <w:tcPr>
            <w:tcW w:w="2062" w:type="dxa"/>
            <w:tcBorders>
              <w:right w:val="single" w:sz="4" w:space="0" w:color="auto"/>
            </w:tcBorders>
          </w:tcPr>
          <w:p w:rsidR="00C84BA9" w:rsidRDefault="00C84BA9" w:rsidP="00C84BA9">
            <w:r w:rsidRPr="000A2D21">
              <w:rPr>
                <w:rFonts w:ascii="Arial" w:hAnsi="Arial" w:cs="Arial"/>
                <w:b/>
                <w:color w:val="1F4E79" w:themeColor="accent1" w:themeShade="80"/>
              </w:rPr>
              <w:fldChar w:fldCharType="begin">
                <w:ffData>
                  <w:name w:val="Text1"/>
                  <w:enabled/>
                  <w:calcOnExit w:val="0"/>
                  <w:textInput/>
                </w:ffData>
              </w:fldChar>
            </w:r>
            <w:r w:rsidRPr="000A2D21">
              <w:rPr>
                <w:rFonts w:ascii="Arial" w:hAnsi="Arial" w:cs="Arial"/>
                <w:b/>
                <w:color w:val="1F4E79" w:themeColor="accent1" w:themeShade="80"/>
              </w:rPr>
              <w:instrText xml:space="preserve"> FORMTEXT </w:instrText>
            </w:r>
            <w:r w:rsidRPr="000A2D21">
              <w:rPr>
                <w:rFonts w:ascii="Arial" w:hAnsi="Arial" w:cs="Arial"/>
                <w:b/>
                <w:color w:val="1F4E79" w:themeColor="accent1" w:themeShade="80"/>
              </w:rPr>
            </w:r>
            <w:r w:rsidRPr="000A2D21">
              <w:rPr>
                <w:rFonts w:ascii="Arial" w:hAnsi="Arial" w:cs="Arial"/>
                <w:b/>
                <w:color w:val="1F4E79" w:themeColor="accent1" w:themeShade="80"/>
              </w:rPr>
              <w:fldChar w:fldCharType="separate"/>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noProof/>
                <w:color w:val="1F4E79" w:themeColor="accent1" w:themeShade="80"/>
              </w:rPr>
              <w:t> </w:t>
            </w:r>
            <w:r w:rsidRPr="000A2D21">
              <w:rPr>
                <w:rFonts w:ascii="Arial" w:hAnsi="Arial" w:cs="Arial"/>
                <w:b/>
                <w:color w:val="1F4E79" w:themeColor="accent1" w:themeShade="80"/>
              </w:rPr>
              <w:fldChar w:fldCharType="end"/>
            </w:r>
          </w:p>
        </w:tc>
      </w:tr>
      <w:tr w:rsidR="00C84BA9" w:rsidRPr="004558EA" w:rsidTr="004D1B92">
        <w:trPr>
          <w:trHeight w:val="440"/>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22.</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Aircraft exceeding 5700 KG have a counter/pointer type at the normal pilot-in-command position and either counter/pointers or drum/pointers at other crew station.</w:t>
            </w:r>
            <w:r>
              <w:rPr>
                <w:rFonts w:ascii="Arial" w:hAnsi="Arial" w:cs="Arial"/>
                <w:sz w:val="18"/>
                <w:szCs w:val="18"/>
              </w:rPr>
              <w:t xml:space="preserve"> </w:t>
            </w:r>
            <w:r w:rsidRPr="00A951DE">
              <w:rPr>
                <w:rFonts w:ascii="Arial" w:hAnsi="Arial" w:cs="Arial"/>
                <w:sz w:val="18"/>
                <w:szCs w:val="18"/>
              </w:rPr>
              <w:t>Appendix A.8(a)(2)</w:t>
            </w:r>
          </w:p>
        </w:tc>
        <w:tc>
          <w:tcPr>
            <w:tcW w:w="2062" w:type="dxa"/>
            <w:tcBorders>
              <w:right w:val="single" w:sz="4" w:space="0" w:color="auto"/>
            </w:tcBorders>
          </w:tcPr>
          <w:p w:rsidR="00C84BA9" w:rsidRDefault="00C84BA9" w:rsidP="00C84BA9">
            <w:r w:rsidRPr="00C342B7">
              <w:rPr>
                <w:rFonts w:ascii="Arial" w:hAnsi="Arial" w:cs="Arial"/>
                <w:b/>
                <w:color w:val="1F4E79" w:themeColor="accent1" w:themeShade="80"/>
              </w:rPr>
              <w:fldChar w:fldCharType="begin">
                <w:ffData>
                  <w:name w:val="Text1"/>
                  <w:enabled/>
                  <w:calcOnExit w:val="0"/>
                  <w:textInput/>
                </w:ffData>
              </w:fldChar>
            </w:r>
            <w:r w:rsidRPr="00C342B7">
              <w:rPr>
                <w:rFonts w:ascii="Arial" w:hAnsi="Arial" w:cs="Arial"/>
                <w:b/>
                <w:color w:val="1F4E79" w:themeColor="accent1" w:themeShade="80"/>
              </w:rPr>
              <w:instrText xml:space="preserve"> FORMTEXT </w:instrText>
            </w:r>
            <w:r w:rsidRPr="00C342B7">
              <w:rPr>
                <w:rFonts w:ascii="Arial" w:hAnsi="Arial" w:cs="Arial"/>
                <w:b/>
                <w:color w:val="1F4E79" w:themeColor="accent1" w:themeShade="80"/>
              </w:rPr>
            </w:r>
            <w:r w:rsidRPr="00C342B7">
              <w:rPr>
                <w:rFonts w:ascii="Arial" w:hAnsi="Arial" w:cs="Arial"/>
                <w:b/>
                <w:color w:val="1F4E79" w:themeColor="accent1" w:themeShade="80"/>
              </w:rPr>
              <w:fldChar w:fldCharType="separate"/>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color w:val="1F4E79" w:themeColor="accent1" w:themeShade="80"/>
              </w:rPr>
              <w:fldChar w:fldCharType="end"/>
            </w:r>
          </w:p>
        </w:tc>
      </w:tr>
      <w:tr w:rsidR="00C84BA9" w:rsidRPr="004558EA" w:rsidTr="004D1B92">
        <w:trPr>
          <w:trHeight w:val="27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23.</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Three pointer Altimeters have a striped low altitude warning sector.</w:t>
            </w:r>
            <w:r>
              <w:rPr>
                <w:rFonts w:ascii="Arial" w:hAnsi="Arial" w:cs="Arial"/>
                <w:sz w:val="18"/>
                <w:szCs w:val="18"/>
              </w:rPr>
              <w:t xml:space="preserve"> </w:t>
            </w:r>
            <w:r w:rsidRPr="00A951DE">
              <w:rPr>
                <w:rFonts w:ascii="Arial" w:hAnsi="Arial" w:cs="Arial"/>
                <w:sz w:val="18"/>
                <w:szCs w:val="18"/>
              </w:rPr>
              <w:t>Appendix A.8(c)</w:t>
            </w:r>
          </w:p>
        </w:tc>
        <w:tc>
          <w:tcPr>
            <w:tcW w:w="2062" w:type="dxa"/>
            <w:tcBorders>
              <w:right w:val="single" w:sz="4" w:space="0" w:color="auto"/>
            </w:tcBorders>
          </w:tcPr>
          <w:p w:rsidR="00C84BA9" w:rsidRDefault="00C84BA9" w:rsidP="00C84BA9">
            <w:r w:rsidRPr="00C342B7">
              <w:rPr>
                <w:rFonts w:ascii="Arial" w:hAnsi="Arial" w:cs="Arial"/>
                <w:b/>
                <w:color w:val="1F4E79" w:themeColor="accent1" w:themeShade="80"/>
              </w:rPr>
              <w:fldChar w:fldCharType="begin">
                <w:ffData>
                  <w:name w:val="Text1"/>
                  <w:enabled/>
                  <w:calcOnExit w:val="0"/>
                  <w:textInput/>
                </w:ffData>
              </w:fldChar>
            </w:r>
            <w:r w:rsidRPr="00C342B7">
              <w:rPr>
                <w:rFonts w:ascii="Arial" w:hAnsi="Arial" w:cs="Arial"/>
                <w:b/>
                <w:color w:val="1F4E79" w:themeColor="accent1" w:themeShade="80"/>
              </w:rPr>
              <w:instrText xml:space="preserve"> FORMTEXT </w:instrText>
            </w:r>
            <w:r w:rsidRPr="00C342B7">
              <w:rPr>
                <w:rFonts w:ascii="Arial" w:hAnsi="Arial" w:cs="Arial"/>
                <w:b/>
                <w:color w:val="1F4E79" w:themeColor="accent1" w:themeShade="80"/>
              </w:rPr>
            </w:r>
            <w:r w:rsidRPr="00C342B7">
              <w:rPr>
                <w:rFonts w:ascii="Arial" w:hAnsi="Arial" w:cs="Arial"/>
                <w:b/>
                <w:color w:val="1F4E79" w:themeColor="accent1" w:themeShade="80"/>
              </w:rPr>
              <w:fldChar w:fldCharType="separate"/>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color w:val="1F4E79" w:themeColor="accent1" w:themeShade="80"/>
              </w:rPr>
              <w:fldChar w:fldCharType="end"/>
            </w:r>
          </w:p>
        </w:tc>
      </w:tr>
      <w:tr w:rsidR="00C84BA9" w:rsidRPr="004558EA" w:rsidTr="004D1B92">
        <w:trPr>
          <w:trHeight w:val="368"/>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24.</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Aircraft with no sensitive pressure Altimeter is fitted with an Altimeter calibrated in increments of not more than 200 feet.</w:t>
            </w:r>
          </w:p>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Appendix A.8(e)</w:t>
            </w:r>
          </w:p>
        </w:tc>
        <w:tc>
          <w:tcPr>
            <w:tcW w:w="2062" w:type="dxa"/>
            <w:tcBorders>
              <w:right w:val="single" w:sz="4" w:space="0" w:color="auto"/>
            </w:tcBorders>
          </w:tcPr>
          <w:p w:rsidR="00C84BA9" w:rsidRDefault="00C84BA9" w:rsidP="00C84BA9">
            <w:r w:rsidRPr="00C342B7">
              <w:rPr>
                <w:rFonts w:ascii="Arial" w:hAnsi="Arial" w:cs="Arial"/>
                <w:b/>
                <w:color w:val="1F4E79" w:themeColor="accent1" w:themeShade="80"/>
              </w:rPr>
              <w:fldChar w:fldCharType="begin">
                <w:ffData>
                  <w:name w:val="Text1"/>
                  <w:enabled/>
                  <w:calcOnExit w:val="0"/>
                  <w:textInput/>
                </w:ffData>
              </w:fldChar>
            </w:r>
            <w:r w:rsidRPr="00C342B7">
              <w:rPr>
                <w:rFonts w:ascii="Arial" w:hAnsi="Arial" w:cs="Arial"/>
                <w:b/>
                <w:color w:val="1F4E79" w:themeColor="accent1" w:themeShade="80"/>
              </w:rPr>
              <w:instrText xml:space="preserve"> FORMTEXT </w:instrText>
            </w:r>
            <w:r w:rsidRPr="00C342B7">
              <w:rPr>
                <w:rFonts w:ascii="Arial" w:hAnsi="Arial" w:cs="Arial"/>
                <w:b/>
                <w:color w:val="1F4E79" w:themeColor="accent1" w:themeShade="80"/>
              </w:rPr>
            </w:r>
            <w:r w:rsidRPr="00C342B7">
              <w:rPr>
                <w:rFonts w:ascii="Arial" w:hAnsi="Arial" w:cs="Arial"/>
                <w:b/>
                <w:color w:val="1F4E79" w:themeColor="accent1" w:themeShade="80"/>
              </w:rPr>
              <w:fldChar w:fldCharType="separate"/>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color w:val="1F4E79" w:themeColor="accent1" w:themeShade="80"/>
              </w:rPr>
              <w:fldChar w:fldCharType="end"/>
            </w:r>
          </w:p>
        </w:tc>
      </w:tr>
      <w:tr w:rsidR="00C84BA9" w:rsidRPr="004558EA" w:rsidTr="004D1B92">
        <w:trPr>
          <w:trHeight w:val="152"/>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25.</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For aircraft type certificated before 11 August 1971 the anticollision light system shall meet the requirements of FAR 23, 25, 27, or 29 as applicable, except that the color may be either aviation red or aviation white</w:t>
            </w:r>
            <w:r>
              <w:rPr>
                <w:rFonts w:ascii="Arial" w:hAnsi="Arial" w:cs="Arial"/>
                <w:sz w:val="18"/>
                <w:szCs w:val="18"/>
              </w:rPr>
              <w:t xml:space="preserve"> </w:t>
            </w:r>
            <w:r w:rsidRPr="00A951DE">
              <w:rPr>
                <w:rFonts w:ascii="Arial" w:hAnsi="Arial" w:cs="Arial"/>
                <w:sz w:val="18"/>
                <w:szCs w:val="18"/>
              </w:rPr>
              <w:t xml:space="preserve">Appendix A.6(b) </w:t>
            </w:r>
          </w:p>
        </w:tc>
        <w:tc>
          <w:tcPr>
            <w:tcW w:w="2062" w:type="dxa"/>
            <w:tcBorders>
              <w:right w:val="single" w:sz="4" w:space="0" w:color="auto"/>
            </w:tcBorders>
          </w:tcPr>
          <w:p w:rsidR="00C84BA9" w:rsidRDefault="00C84BA9" w:rsidP="00C84BA9">
            <w:r w:rsidRPr="00C342B7">
              <w:rPr>
                <w:rFonts w:ascii="Arial" w:hAnsi="Arial" w:cs="Arial"/>
                <w:b/>
                <w:color w:val="1F4E79" w:themeColor="accent1" w:themeShade="80"/>
              </w:rPr>
              <w:fldChar w:fldCharType="begin">
                <w:ffData>
                  <w:name w:val="Text1"/>
                  <w:enabled/>
                  <w:calcOnExit w:val="0"/>
                  <w:textInput/>
                </w:ffData>
              </w:fldChar>
            </w:r>
            <w:r w:rsidRPr="00C342B7">
              <w:rPr>
                <w:rFonts w:ascii="Arial" w:hAnsi="Arial" w:cs="Arial"/>
                <w:b/>
                <w:color w:val="1F4E79" w:themeColor="accent1" w:themeShade="80"/>
              </w:rPr>
              <w:instrText xml:space="preserve"> FORMTEXT </w:instrText>
            </w:r>
            <w:r w:rsidRPr="00C342B7">
              <w:rPr>
                <w:rFonts w:ascii="Arial" w:hAnsi="Arial" w:cs="Arial"/>
                <w:b/>
                <w:color w:val="1F4E79" w:themeColor="accent1" w:themeShade="80"/>
              </w:rPr>
            </w:r>
            <w:r w:rsidRPr="00C342B7">
              <w:rPr>
                <w:rFonts w:ascii="Arial" w:hAnsi="Arial" w:cs="Arial"/>
                <w:b/>
                <w:color w:val="1F4E79" w:themeColor="accent1" w:themeShade="80"/>
              </w:rPr>
              <w:fldChar w:fldCharType="separate"/>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color w:val="1F4E79" w:themeColor="accent1" w:themeShade="80"/>
              </w:rPr>
              <w:fldChar w:fldCharType="end"/>
            </w:r>
          </w:p>
        </w:tc>
      </w:tr>
      <w:tr w:rsidR="00C84BA9" w:rsidRPr="004558EA" w:rsidTr="004D1B92">
        <w:trPr>
          <w:trHeight w:val="233"/>
        </w:trPr>
        <w:tc>
          <w:tcPr>
            <w:tcW w:w="793" w:type="dxa"/>
            <w:tcBorders>
              <w:left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26.</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Fire Extinguisher type is BCF</w:t>
            </w:r>
          </w:p>
        </w:tc>
        <w:tc>
          <w:tcPr>
            <w:tcW w:w="2062" w:type="dxa"/>
            <w:tcBorders>
              <w:right w:val="single" w:sz="4" w:space="0" w:color="auto"/>
            </w:tcBorders>
          </w:tcPr>
          <w:p w:rsidR="00C84BA9" w:rsidRDefault="00C84BA9" w:rsidP="00C84BA9">
            <w:r w:rsidRPr="00C342B7">
              <w:rPr>
                <w:rFonts w:ascii="Arial" w:hAnsi="Arial" w:cs="Arial"/>
                <w:b/>
                <w:color w:val="1F4E79" w:themeColor="accent1" w:themeShade="80"/>
              </w:rPr>
              <w:fldChar w:fldCharType="begin">
                <w:ffData>
                  <w:name w:val="Text1"/>
                  <w:enabled/>
                  <w:calcOnExit w:val="0"/>
                  <w:textInput/>
                </w:ffData>
              </w:fldChar>
            </w:r>
            <w:r w:rsidRPr="00C342B7">
              <w:rPr>
                <w:rFonts w:ascii="Arial" w:hAnsi="Arial" w:cs="Arial"/>
                <w:b/>
                <w:color w:val="1F4E79" w:themeColor="accent1" w:themeShade="80"/>
              </w:rPr>
              <w:instrText xml:space="preserve"> FORMTEXT </w:instrText>
            </w:r>
            <w:r w:rsidRPr="00C342B7">
              <w:rPr>
                <w:rFonts w:ascii="Arial" w:hAnsi="Arial" w:cs="Arial"/>
                <w:b/>
                <w:color w:val="1F4E79" w:themeColor="accent1" w:themeShade="80"/>
              </w:rPr>
            </w:r>
            <w:r w:rsidRPr="00C342B7">
              <w:rPr>
                <w:rFonts w:ascii="Arial" w:hAnsi="Arial" w:cs="Arial"/>
                <w:b/>
                <w:color w:val="1F4E79" w:themeColor="accent1" w:themeShade="80"/>
              </w:rPr>
              <w:fldChar w:fldCharType="separate"/>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color w:val="1F4E79" w:themeColor="accent1" w:themeShade="80"/>
              </w:rPr>
              <w:fldChar w:fldCharType="end"/>
            </w:r>
          </w:p>
        </w:tc>
      </w:tr>
      <w:tr w:rsidR="00C84BA9" w:rsidRPr="004558EA" w:rsidTr="004D1B92">
        <w:trPr>
          <w:trHeight w:val="152"/>
        </w:trPr>
        <w:tc>
          <w:tcPr>
            <w:tcW w:w="793" w:type="dxa"/>
            <w:tcBorders>
              <w:left w:val="single" w:sz="4" w:space="0" w:color="auto"/>
              <w:bottom w:val="single" w:sz="4" w:space="0" w:color="auto"/>
            </w:tcBorders>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27.</w:t>
            </w:r>
          </w:p>
        </w:tc>
        <w:tc>
          <w:tcPr>
            <w:tcW w:w="7938" w:type="dxa"/>
            <w:tcBorders>
              <w:bottom w:val="single" w:sz="4" w:space="0" w:color="auto"/>
            </w:tcBorders>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Life Preserver meets the requirements of TSO C13 or European Normal EN396.</w:t>
            </w:r>
          </w:p>
        </w:tc>
        <w:tc>
          <w:tcPr>
            <w:tcW w:w="2062" w:type="dxa"/>
            <w:tcBorders>
              <w:bottom w:val="single" w:sz="4" w:space="0" w:color="auto"/>
              <w:right w:val="single" w:sz="4" w:space="0" w:color="auto"/>
            </w:tcBorders>
          </w:tcPr>
          <w:p w:rsidR="00C84BA9" w:rsidRDefault="00C84BA9" w:rsidP="00C84BA9">
            <w:r w:rsidRPr="00C342B7">
              <w:rPr>
                <w:rFonts w:ascii="Arial" w:hAnsi="Arial" w:cs="Arial"/>
                <w:b/>
                <w:color w:val="1F4E79" w:themeColor="accent1" w:themeShade="80"/>
              </w:rPr>
              <w:fldChar w:fldCharType="begin">
                <w:ffData>
                  <w:name w:val="Text1"/>
                  <w:enabled/>
                  <w:calcOnExit w:val="0"/>
                  <w:textInput/>
                </w:ffData>
              </w:fldChar>
            </w:r>
            <w:r w:rsidRPr="00C342B7">
              <w:rPr>
                <w:rFonts w:ascii="Arial" w:hAnsi="Arial" w:cs="Arial"/>
                <w:b/>
                <w:color w:val="1F4E79" w:themeColor="accent1" w:themeShade="80"/>
              </w:rPr>
              <w:instrText xml:space="preserve"> FORMTEXT </w:instrText>
            </w:r>
            <w:r w:rsidRPr="00C342B7">
              <w:rPr>
                <w:rFonts w:ascii="Arial" w:hAnsi="Arial" w:cs="Arial"/>
                <w:b/>
                <w:color w:val="1F4E79" w:themeColor="accent1" w:themeShade="80"/>
              </w:rPr>
            </w:r>
            <w:r w:rsidRPr="00C342B7">
              <w:rPr>
                <w:rFonts w:ascii="Arial" w:hAnsi="Arial" w:cs="Arial"/>
                <w:b/>
                <w:color w:val="1F4E79" w:themeColor="accent1" w:themeShade="80"/>
              </w:rPr>
              <w:fldChar w:fldCharType="separate"/>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color w:val="1F4E79" w:themeColor="accent1" w:themeShade="80"/>
              </w:rPr>
              <w:fldChar w:fldCharType="end"/>
            </w:r>
          </w:p>
        </w:tc>
      </w:tr>
      <w:tr w:rsidR="00C84BA9" w:rsidRPr="004558EA" w:rsidTr="004D1B92">
        <w:trPr>
          <w:trHeight w:val="152"/>
        </w:trPr>
        <w:tc>
          <w:tcPr>
            <w:tcW w:w="793" w:type="dxa"/>
            <w:tcBorders>
              <w:left w:val="single" w:sz="4" w:space="0" w:color="auto"/>
            </w:tcBorders>
          </w:tcPr>
          <w:p w:rsidR="00C84BA9" w:rsidRPr="004558EA" w:rsidRDefault="00C84BA9" w:rsidP="00C84BA9">
            <w:pPr>
              <w:spacing w:before="40" w:after="40" w:line="240" w:lineRule="atLeast"/>
              <w:jc w:val="center"/>
              <w:rPr>
                <w:rFonts w:ascii="Arial" w:hAnsi="Arial" w:cs="Arial"/>
                <w:sz w:val="20"/>
              </w:rPr>
            </w:pPr>
            <w:r>
              <w:rPr>
                <w:rFonts w:ascii="Arial" w:hAnsi="Arial" w:cs="Arial"/>
                <w:sz w:val="20"/>
              </w:rPr>
              <w:t>28.</w:t>
            </w:r>
          </w:p>
        </w:tc>
        <w:tc>
          <w:tcPr>
            <w:tcW w:w="7938" w:type="dxa"/>
          </w:tcPr>
          <w:p w:rsidR="00C84BA9" w:rsidRPr="008D5C0D" w:rsidRDefault="00C84BA9" w:rsidP="00C84BA9">
            <w:pPr>
              <w:spacing w:before="40" w:after="40" w:line="240" w:lineRule="auto"/>
              <w:rPr>
                <w:rFonts w:ascii="Arial" w:hAnsi="Arial" w:cs="Arial"/>
                <w:sz w:val="18"/>
                <w:szCs w:val="18"/>
              </w:rPr>
            </w:pPr>
            <w:r w:rsidRPr="008D5C0D">
              <w:rPr>
                <w:rFonts w:ascii="Arial" w:hAnsi="Arial" w:cs="Arial"/>
                <w:sz w:val="18"/>
                <w:szCs w:val="18"/>
              </w:rPr>
              <w:t>First aid kit installed</w:t>
            </w:r>
          </w:p>
        </w:tc>
        <w:tc>
          <w:tcPr>
            <w:tcW w:w="2062" w:type="dxa"/>
            <w:tcBorders>
              <w:right w:val="single" w:sz="4" w:space="0" w:color="auto"/>
            </w:tcBorders>
          </w:tcPr>
          <w:p w:rsidR="00C84BA9" w:rsidRDefault="00C84BA9" w:rsidP="00C84BA9">
            <w:r w:rsidRPr="00C342B7">
              <w:rPr>
                <w:rFonts w:ascii="Arial" w:hAnsi="Arial" w:cs="Arial"/>
                <w:b/>
                <w:color w:val="1F4E79" w:themeColor="accent1" w:themeShade="80"/>
              </w:rPr>
              <w:fldChar w:fldCharType="begin">
                <w:ffData>
                  <w:name w:val="Text1"/>
                  <w:enabled/>
                  <w:calcOnExit w:val="0"/>
                  <w:textInput/>
                </w:ffData>
              </w:fldChar>
            </w:r>
            <w:r w:rsidRPr="00C342B7">
              <w:rPr>
                <w:rFonts w:ascii="Arial" w:hAnsi="Arial" w:cs="Arial"/>
                <w:b/>
                <w:color w:val="1F4E79" w:themeColor="accent1" w:themeShade="80"/>
              </w:rPr>
              <w:instrText xml:space="preserve"> FORMTEXT </w:instrText>
            </w:r>
            <w:r w:rsidRPr="00C342B7">
              <w:rPr>
                <w:rFonts w:ascii="Arial" w:hAnsi="Arial" w:cs="Arial"/>
                <w:b/>
                <w:color w:val="1F4E79" w:themeColor="accent1" w:themeShade="80"/>
              </w:rPr>
            </w:r>
            <w:r w:rsidRPr="00C342B7">
              <w:rPr>
                <w:rFonts w:ascii="Arial" w:hAnsi="Arial" w:cs="Arial"/>
                <w:b/>
                <w:color w:val="1F4E79" w:themeColor="accent1" w:themeShade="80"/>
              </w:rPr>
              <w:fldChar w:fldCharType="separate"/>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noProof/>
                <w:color w:val="1F4E79" w:themeColor="accent1" w:themeShade="80"/>
              </w:rPr>
              <w:t> </w:t>
            </w:r>
            <w:r w:rsidRPr="00C342B7">
              <w:rPr>
                <w:rFonts w:ascii="Arial" w:hAnsi="Arial" w:cs="Arial"/>
                <w:b/>
                <w:color w:val="1F4E79" w:themeColor="accent1" w:themeShade="80"/>
              </w:rPr>
              <w:fldChar w:fldCharType="end"/>
            </w:r>
          </w:p>
        </w:tc>
      </w:tr>
    </w:tbl>
    <w:p w:rsidR="009161EB" w:rsidRPr="004D1B92" w:rsidRDefault="009161EB" w:rsidP="007641F8">
      <w:pPr>
        <w:spacing w:after="0"/>
        <w:jc w:val="center"/>
        <w:rPr>
          <w:rFonts w:ascii="Arial" w:hAnsi="Arial" w:cs="Arial"/>
          <w:b/>
          <w:color w:val="1F4E79" w:themeColor="accent1" w:themeShade="80"/>
          <w:sz w:val="10"/>
          <w:szCs w:val="10"/>
        </w:rPr>
      </w:pPr>
    </w:p>
    <w:tbl>
      <w:tblPr>
        <w:tblW w:w="1077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938"/>
        <w:gridCol w:w="2048"/>
      </w:tblGrid>
      <w:tr w:rsidR="00A136F9" w:rsidRPr="004558EA" w:rsidTr="008D5C0D">
        <w:trPr>
          <w:trHeight w:val="87"/>
        </w:trPr>
        <w:tc>
          <w:tcPr>
            <w:tcW w:w="10779" w:type="dxa"/>
            <w:gridSpan w:val="3"/>
            <w:shd w:val="clear" w:color="auto" w:fill="CCECFF"/>
          </w:tcPr>
          <w:p w:rsidR="00A136F9" w:rsidRPr="00540E5D" w:rsidRDefault="00A136F9" w:rsidP="00B83C39">
            <w:pPr>
              <w:spacing w:before="40" w:after="40" w:line="240" w:lineRule="atLeast"/>
              <w:jc w:val="center"/>
              <w:rPr>
                <w:rFonts w:ascii="Arial" w:hAnsi="Arial" w:cs="Arial"/>
                <w:sz w:val="20"/>
              </w:rPr>
            </w:pPr>
            <w:r w:rsidRPr="00540E5D">
              <w:rPr>
                <w:rFonts w:ascii="Arial" w:hAnsi="Arial" w:cs="Arial"/>
                <w:b/>
                <w:bCs/>
                <w:sz w:val="20"/>
              </w:rPr>
              <w:t>PART 125- AIR OPERATION – MEDIUM AEROPLANES</w:t>
            </w:r>
          </w:p>
        </w:tc>
      </w:tr>
      <w:tr w:rsidR="00A136F9" w:rsidRPr="004558EA" w:rsidTr="004D1B92">
        <w:trPr>
          <w:trHeight w:val="107"/>
        </w:trPr>
        <w:tc>
          <w:tcPr>
            <w:tcW w:w="793" w:type="dxa"/>
            <w:shd w:val="clear" w:color="auto" w:fill="CCECFF"/>
          </w:tcPr>
          <w:p w:rsidR="00A136F9" w:rsidRPr="004558EA" w:rsidRDefault="00A136F9" w:rsidP="00B83C39">
            <w:pPr>
              <w:spacing w:before="40" w:after="40" w:line="240" w:lineRule="atLeast"/>
              <w:jc w:val="center"/>
              <w:rPr>
                <w:rFonts w:ascii="Arial" w:hAnsi="Arial" w:cs="Arial"/>
                <w:b/>
                <w:sz w:val="20"/>
              </w:rPr>
            </w:pPr>
            <w:r w:rsidRPr="004558EA">
              <w:rPr>
                <w:rFonts w:ascii="Arial" w:hAnsi="Arial" w:cs="Arial"/>
                <w:b/>
                <w:sz w:val="20"/>
              </w:rPr>
              <w:t>ITEM</w:t>
            </w:r>
          </w:p>
        </w:tc>
        <w:tc>
          <w:tcPr>
            <w:tcW w:w="7938" w:type="dxa"/>
            <w:shd w:val="clear" w:color="auto" w:fill="CCECFF"/>
          </w:tcPr>
          <w:p w:rsidR="00A136F9" w:rsidRPr="004558EA" w:rsidRDefault="00A136F9" w:rsidP="00B83C39">
            <w:pPr>
              <w:spacing w:before="40" w:after="40" w:line="240" w:lineRule="atLeast"/>
              <w:jc w:val="center"/>
              <w:rPr>
                <w:rFonts w:ascii="Arial" w:hAnsi="Arial" w:cs="Arial"/>
                <w:b/>
                <w:sz w:val="20"/>
              </w:rPr>
            </w:pPr>
            <w:r w:rsidRPr="004558EA">
              <w:rPr>
                <w:rFonts w:ascii="Arial" w:hAnsi="Arial" w:cs="Arial"/>
                <w:b/>
                <w:sz w:val="20"/>
              </w:rPr>
              <w:t>DETAILS OF REQUIREMENTS</w:t>
            </w:r>
          </w:p>
        </w:tc>
        <w:tc>
          <w:tcPr>
            <w:tcW w:w="2048" w:type="dxa"/>
            <w:shd w:val="clear" w:color="auto" w:fill="CCECFF"/>
          </w:tcPr>
          <w:p w:rsidR="00A136F9" w:rsidRPr="004558EA" w:rsidRDefault="00A136F9" w:rsidP="00B83C39">
            <w:pPr>
              <w:spacing w:before="40" w:after="40" w:line="240" w:lineRule="atLeast"/>
              <w:jc w:val="center"/>
              <w:rPr>
                <w:rFonts w:ascii="Arial" w:hAnsi="Arial" w:cs="Arial"/>
                <w:b/>
                <w:sz w:val="20"/>
              </w:rPr>
            </w:pPr>
            <w:r>
              <w:rPr>
                <w:rFonts w:ascii="Arial" w:hAnsi="Arial" w:cs="Arial"/>
                <w:b/>
                <w:sz w:val="20"/>
              </w:rPr>
              <w:t>COMPLIES</w:t>
            </w:r>
          </w:p>
        </w:tc>
      </w:tr>
      <w:tr w:rsidR="00C84BA9" w:rsidRPr="004558EA" w:rsidTr="004D1B92">
        <w:trPr>
          <w:trHeight w:val="188"/>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Requirements of Part 91 on types of Instruments and Equipments.</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152"/>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Windshield Wiper for each Pilot Station.</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647"/>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3.</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Power Supply and Distribution is able to produce and distribute load for the required Instrument and equipment if any power source or component of the power supply systems fail. Part 125.355(1).Review Electrical Load Analysis data</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503"/>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4.</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Two landing lights or a single landing light unit with two independent filaments and a light providing general illumination in each passenger compartment. Part 125.357(1)</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485"/>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5.</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If operating under IFR, equipped with an additional and independent airspeed, calibrated in knots with prevention of malfunction due to icing or condensation. Part 125.359(a)(1)(i)</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188"/>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6.</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An Attitude Indicator powered by a separate source.</w:t>
            </w:r>
          </w:p>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Part 125.905(b)(2) </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197"/>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7.</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Spare Bulbs for Cockpit Instruments illumination and can be change in flight. Part 125.359(a)(2)</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152"/>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8.</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Separate Spare</w:t>
            </w:r>
            <w:r w:rsidRPr="008D5C0D">
              <w:rPr>
                <w:rFonts w:ascii="Arial" w:hAnsi="Arial" w:cs="Arial"/>
                <w:sz w:val="18"/>
                <w:szCs w:val="18"/>
              </w:rPr>
              <w:t xml:space="preserve"> </w:t>
            </w:r>
            <w:r w:rsidRPr="00A951DE">
              <w:rPr>
                <w:rFonts w:ascii="Arial" w:hAnsi="Arial" w:cs="Arial"/>
                <w:sz w:val="18"/>
                <w:szCs w:val="18"/>
              </w:rPr>
              <w:t>fuses that can be changed in flight. Part 125.359(a)(3)</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548"/>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9</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An additional and independent means of indicating sensitive pressure altitude, calibrated in feet.                        Part 125.359(a)(1)(ii)</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233"/>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10.</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Aero plane is equipped with Public address. Part 125.365 </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107"/>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11</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Turbine powered airplanes certificated with 9 passenger seats or more must be fitted with a Cockpit Voice recorder. Part 125.367</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197"/>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12.</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Flight Data recorder fitted.          Part 125.369</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98"/>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13.</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Third presentation of Attitude Indicator fitted, for turbojet or turbo fan powered aeroplanes.                               Part 125.371</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215"/>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14.</w:t>
            </w:r>
          </w:p>
        </w:tc>
        <w:tc>
          <w:tcPr>
            <w:tcW w:w="7938" w:type="dxa"/>
          </w:tcPr>
          <w:p w:rsidR="00C84BA9" w:rsidRPr="00A951DE" w:rsidRDefault="00C84BA9" w:rsidP="00C84BA9">
            <w:pPr>
              <w:spacing w:before="40" w:after="40" w:line="240" w:lineRule="auto"/>
              <w:rPr>
                <w:rFonts w:ascii="Arial" w:hAnsi="Arial" w:cs="Arial"/>
                <w:sz w:val="18"/>
                <w:szCs w:val="18"/>
              </w:rPr>
            </w:pPr>
            <w:r w:rsidRPr="00A951DE">
              <w:rPr>
                <w:rFonts w:ascii="Arial" w:hAnsi="Arial" w:cs="Arial"/>
                <w:sz w:val="18"/>
                <w:szCs w:val="18"/>
              </w:rPr>
              <w:t xml:space="preserve">Weather Radar, for turbine powered aeroplanes. Part 125.373 </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107"/>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15.</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 xml:space="preserve">GPWS fitted EGPWS, shall meet the requirements of the TSO C92 series.             Part 125 Appendix A.7   </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215"/>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16.</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Terrain Awareness Warning Systems (TAWS or EGPWS) if fitted.</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r w:rsidR="00C84BA9" w:rsidRPr="004558EA" w:rsidTr="004D1B92">
        <w:trPr>
          <w:trHeight w:val="98"/>
        </w:trPr>
        <w:tc>
          <w:tcPr>
            <w:tcW w:w="793"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17.</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ACAS II (Airborne Collision Avoidance System) if fitted.</w:t>
            </w:r>
          </w:p>
        </w:tc>
        <w:tc>
          <w:tcPr>
            <w:tcW w:w="2048" w:type="dxa"/>
          </w:tcPr>
          <w:p w:rsidR="00C84BA9" w:rsidRDefault="00C84BA9" w:rsidP="00C84BA9">
            <w:r w:rsidRPr="00681C69">
              <w:rPr>
                <w:rFonts w:ascii="Arial" w:hAnsi="Arial" w:cs="Arial"/>
                <w:b/>
                <w:color w:val="1F4E79" w:themeColor="accent1" w:themeShade="80"/>
              </w:rPr>
              <w:fldChar w:fldCharType="begin">
                <w:ffData>
                  <w:name w:val="Text1"/>
                  <w:enabled/>
                  <w:calcOnExit w:val="0"/>
                  <w:textInput/>
                </w:ffData>
              </w:fldChar>
            </w:r>
            <w:r w:rsidRPr="00681C69">
              <w:rPr>
                <w:rFonts w:ascii="Arial" w:hAnsi="Arial" w:cs="Arial"/>
                <w:b/>
                <w:color w:val="1F4E79" w:themeColor="accent1" w:themeShade="80"/>
              </w:rPr>
              <w:instrText xml:space="preserve"> FORMTEXT </w:instrText>
            </w:r>
            <w:r w:rsidRPr="00681C69">
              <w:rPr>
                <w:rFonts w:ascii="Arial" w:hAnsi="Arial" w:cs="Arial"/>
                <w:b/>
                <w:color w:val="1F4E79" w:themeColor="accent1" w:themeShade="80"/>
              </w:rPr>
            </w:r>
            <w:r w:rsidRPr="00681C69">
              <w:rPr>
                <w:rFonts w:ascii="Arial" w:hAnsi="Arial" w:cs="Arial"/>
                <w:b/>
                <w:color w:val="1F4E79" w:themeColor="accent1" w:themeShade="80"/>
              </w:rPr>
              <w:fldChar w:fldCharType="separate"/>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noProof/>
                <w:color w:val="1F4E79" w:themeColor="accent1" w:themeShade="80"/>
              </w:rPr>
              <w:t> </w:t>
            </w:r>
            <w:r w:rsidRPr="00681C69">
              <w:rPr>
                <w:rFonts w:ascii="Arial" w:hAnsi="Arial" w:cs="Arial"/>
                <w:b/>
                <w:color w:val="1F4E79" w:themeColor="accent1" w:themeShade="80"/>
              </w:rPr>
              <w:fldChar w:fldCharType="end"/>
            </w:r>
          </w:p>
        </w:tc>
      </w:tr>
    </w:tbl>
    <w:p w:rsidR="004D1B92" w:rsidRDefault="004D1B92" w:rsidP="007641F8">
      <w:pPr>
        <w:spacing w:after="0"/>
        <w:jc w:val="center"/>
        <w:rPr>
          <w:rFonts w:ascii="Arial" w:hAnsi="Arial" w:cs="Arial"/>
          <w:b/>
          <w:color w:val="1F4E79" w:themeColor="accent1" w:themeShade="80"/>
          <w:sz w:val="20"/>
        </w:rPr>
      </w:pPr>
    </w:p>
    <w:p w:rsidR="004D1B92" w:rsidRDefault="004D1B92">
      <w:pPr>
        <w:rPr>
          <w:rFonts w:ascii="Arial" w:hAnsi="Arial" w:cs="Arial"/>
          <w:b/>
          <w:color w:val="1F4E79" w:themeColor="accent1" w:themeShade="80"/>
          <w:sz w:val="20"/>
        </w:rPr>
      </w:pPr>
      <w:r>
        <w:rPr>
          <w:rFonts w:ascii="Arial" w:hAnsi="Arial" w:cs="Arial"/>
          <w:b/>
          <w:color w:val="1F4E79" w:themeColor="accent1" w:themeShade="80"/>
          <w:sz w:val="20"/>
        </w:rPr>
        <w:br w:type="page"/>
      </w:r>
    </w:p>
    <w:tbl>
      <w:tblPr>
        <w:tblW w:w="107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7938"/>
        <w:gridCol w:w="2048"/>
      </w:tblGrid>
      <w:tr w:rsidR="00A136F9" w:rsidRPr="004558EA" w:rsidTr="004D1B92">
        <w:trPr>
          <w:trHeight w:val="170"/>
        </w:trPr>
        <w:tc>
          <w:tcPr>
            <w:tcW w:w="779" w:type="dxa"/>
            <w:shd w:val="clear" w:color="auto" w:fill="CCECFF"/>
          </w:tcPr>
          <w:p w:rsidR="00A136F9" w:rsidRPr="004558EA" w:rsidRDefault="00A136F9" w:rsidP="00B83C39">
            <w:pPr>
              <w:spacing w:before="40" w:after="40" w:line="240" w:lineRule="atLeast"/>
              <w:jc w:val="center"/>
              <w:rPr>
                <w:rFonts w:ascii="Arial" w:hAnsi="Arial" w:cs="Arial"/>
                <w:b/>
                <w:bCs/>
                <w:sz w:val="20"/>
              </w:rPr>
            </w:pPr>
            <w:r w:rsidRPr="004558EA">
              <w:rPr>
                <w:rFonts w:ascii="Arial" w:hAnsi="Arial" w:cs="Arial"/>
                <w:b/>
                <w:bCs/>
                <w:sz w:val="20"/>
              </w:rPr>
              <w:lastRenderedPageBreak/>
              <w:t>ITEM</w:t>
            </w:r>
          </w:p>
        </w:tc>
        <w:tc>
          <w:tcPr>
            <w:tcW w:w="7938" w:type="dxa"/>
            <w:shd w:val="clear" w:color="auto" w:fill="CCECFF"/>
          </w:tcPr>
          <w:p w:rsidR="00A136F9" w:rsidRPr="004558EA" w:rsidRDefault="00A136F9" w:rsidP="00B83C39">
            <w:pPr>
              <w:spacing w:before="40" w:after="40" w:line="240" w:lineRule="atLeast"/>
              <w:jc w:val="center"/>
              <w:rPr>
                <w:rFonts w:ascii="Arial" w:hAnsi="Arial" w:cs="Arial"/>
                <w:b/>
                <w:bCs/>
                <w:sz w:val="20"/>
              </w:rPr>
            </w:pPr>
            <w:r w:rsidRPr="004558EA">
              <w:rPr>
                <w:rFonts w:ascii="Arial" w:hAnsi="Arial" w:cs="Arial"/>
                <w:b/>
                <w:bCs/>
                <w:sz w:val="20"/>
              </w:rPr>
              <w:t>TASK DESCRIPTION</w:t>
            </w:r>
          </w:p>
        </w:tc>
        <w:tc>
          <w:tcPr>
            <w:tcW w:w="2048" w:type="dxa"/>
            <w:shd w:val="clear" w:color="auto" w:fill="CCECFF"/>
          </w:tcPr>
          <w:p w:rsidR="00A136F9" w:rsidRPr="004558EA" w:rsidRDefault="00A136F9" w:rsidP="00B83C39">
            <w:pPr>
              <w:spacing w:before="40" w:after="40" w:line="240" w:lineRule="atLeast"/>
              <w:jc w:val="center"/>
              <w:rPr>
                <w:rFonts w:ascii="Arial" w:hAnsi="Arial" w:cs="Arial"/>
                <w:b/>
                <w:bCs/>
                <w:sz w:val="20"/>
              </w:rPr>
            </w:pPr>
            <w:r w:rsidRPr="004558EA">
              <w:rPr>
                <w:rFonts w:ascii="Arial" w:hAnsi="Arial" w:cs="Arial"/>
                <w:b/>
                <w:bCs/>
                <w:sz w:val="20"/>
              </w:rPr>
              <w:t>COMPLIES</w:t>
            </w:r>
          </w:p>
        </w:tc>
      </w:tr>
      <w:tr w:rsidR="00C84BA9" w:rsidRPr="004558EA" w:rsidTr="004D1B92">
        <w:trPr>
          <w:trHeight w:val="152"/>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Fuselage for corrosion and general condition.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215"/>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Empennage for general condition and corrosion.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323"/>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3.</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Horizontal and Vertical Stabilizers for condition, corrosion and freedom of movement.</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70"/>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4.</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LH and RH wing for general condition and corrosion.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323"/>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5.</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wing flaps, ailerons, elevators, rudder, and trim tabs for general condition, corrosion, and correct travel and movement.</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215"/>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6.</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Cabin aesthetics &amp; windows for general condition and deterioration.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215"/>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7.</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 xml:space="preserve">Check main and nose gear wheel wells, </w:t>
            </w:r>
            <w:r w:rsidRPr="00A951DE">
              <w:rPr>
                <w:rFonts w:ascii="Arial" w:hAnsi="Arial" w:cs="Arial"/>
                <w:sz w:val="18"/>
                <w:szCs w:val="18"/>
                <w:lang w:val="en-GB"/>
              </w:rPr>
              <w:t>tyres</w:t>
            </w:r>
            <w:r w:rsidRPr="00A951DE">
              <w:rPr>
                <w:rFonts w:ascii="Arial" w:hAnsi="Arial" w:cs="Arial"/>
                <w:sz w:val="18"/>
                <w:szCs w:val="18"/>
              </w:rPr>
              <w:t>, brake wear pins etc. for general condition, hydraulic leaks etc.</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07"/>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8.</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Cockpit for general condition.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43"/>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9</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Compass card for date of calibration.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215"/>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10</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CAA Form CA 2129 – Equipment Approval Levels  – (AC 43 -12)</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97"/>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11</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Radio Call sign if fitted in front of Instrument panel.</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07"/>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12</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Flight Manual Stowage if fitted.</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52"/>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13</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Safety equipments for Ice protection if required.</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80"/>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14</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seats and seat rails for condition and deterioration.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97"/>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15</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Emergency Exits for proper locking and legibility of placards.</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88"/>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16</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Fuel filler caps for proper locking and appropriate markings.</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70"/>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17</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Instruments for correct limitations I.A.W. Flight Manual.</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215"/>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18</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all Portable Fire Extinguishers for proper contents and expiry date.</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97"/>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19</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Instrumentation for VFR Operation.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215"/>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20</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Instrumentations for IFR Operation.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377"/>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21</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ELT if the correct type per Rule Part 91 Appendix 15, expiry date and location of antenna. – 15 digit code……………………………………..……….</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98"/>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22</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Avionics racks for condition and proper locking of Radio equipments.</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125"/>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23</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Engines and Propellers if applicable, for leaks, condition and corrosion.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70"/>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24</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Check all placards are in place and in a satisfactory condition.</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r w:rsidR="00C84BA9" w:rsidRPr="004558EA" w:rsidTr="004D1B92">
        <w:trPr>
          <w:trHeight w:val="465"/>
        </w:trPr>
        <w:tc>
          <w:tcPr>
            <w:tcW w:w="779" w:type="dxa"/>
          </w:tcPr>
          <w:p w:rsidR="00C84BA9" w:rsidRPr="00A951DE" w:rsidRDefault="00C84BA9" w:rsidP="00C84BA9">
            <w:pPr>
              <w:spacing w:before="40" w:after="40" w:line="240" w:lineRule="atLeast"/>
              <w:jc w:val="center"/>
              <w:rPr>
                <w:rFonts w:ascii="Arial" w:hAnsi="Arial" w:cs="Arial"/>
                <w:sz w:val="18"/>
                <w:szCs w:val="18"/>
              </w:rPr>
            </w:pPr>
            <w:r w:rsidRPr="00A951DE">
              <w:rPr>
                <w:rFonts w:ascii="Arial" w:hAnsi="Arial" w:cs="Arial"/>
                <w:sz w:val="18"/>
                <w:szCs w:val="18"/>
              </w:rPr>
              <w:t>25</w:t>
            </w:r>
          </w:p>
        </w:tc>
        <w:tc>
          <w:tcPr>
            <w:tcW w:w="7938" w:type="dxa"/>
          </w:tcPr>
          <w:p w:rsidR="00C84BA9" w:rsidRPr="00A951DE" w:rsidRDefault="00C84BA9" w:rsidP="00C84BA9">
            <w:pPr>
              <w:spacing w:before="40" w:after="40" w:line="240" w:lineRule="atLeast"/>
              <w:jc w:val="both"/>
              <w:rPr>
                <w:rFonts w:ascii="Arial" w:hAnsi="Arial" w:cs="Arial"/>
                <w:sz w:val="18"/>
                <w:szCs w:val="18"/>
              </w:rPr>
            </w:pPr>
            <w:r w:rsidRPr="00A951DE">
              <w:rPr>
                <w:rFonts w:ascii="Arial" w:hAnsi="Arial" w:cs="Arial"/>
                <w:sz w:val="18"/>
                <w:szCs w:val="18"/>
              </w:rPr>
              <w:t xml:space="preserve">Issue C of A and C of R for the aircraft and to include the Approved AFM. Ensure copy is in aircraft file. </w:t>
            </w:r>
          </w:p>
        </w:tc>
        <w:tc>
          <w:tcPr>
            <w:tcW w:w="2048" w:type="dxa"/>
          </w:tcPr>
          <w:p w:rsidR="00C84BA9" w:rsidRDefault="00C84BA9" w:rsidP="00C84BA9">
            <w:r w:rsidRPr="008B0E58">
              <w:rPr>
                <w:rFonts w:ascii="Arial" w:hAnsi="Arial" w:cs="Arial"/>
                <w:b/>
                <w:color w:val="1F4E79" w:themeColor="accent1" w:themeShade="80"/>
              </w:rPr>
              <w:fldChar w:fldCharType="begin">
                <w:ffData>
                  <w:name w:val="Text1"/>
                  <w:enabled/>
                  <w:calcOnExit w:val="0"/>
                  <w:textInput/>
                </w:ffData>
              </w:fldChar>
            </w:r>
            <w:r w:rsidRPr="008B0E58">
              <w:rPr>
                <w:rFonts w:ascii="Arial" w:hAnsi="Arial" w:cs="Arial"/>
                <w:b/>
                <w:color w:val="1F4E79" w:themeColor="accent1" w:themeShade="80"/>
              </w:rPr>
              <w:instrText xml:space="preserve"> FORMTEXT </w:instrText>
            </w:r>
            <w:r w:rsidRPr="008B0E58">
              <w:rPr>
                <w:rFonts w:ascii="Arial" w:hAnsi="Arial" w:cs="Arial"/>
                <w:b/>
                <w:color w:val="1F4E79" w:themeColor="accent1" w:themeShade="80"/>
              </w:rPr>
            </w:r>
            <w:r w:rsidRPr="008B0E58">
              <w:rPr>
                <w:rFonts w:ascii="Arial" w:hAnsi="Arial" w:cs="Arial"/>
                <w:b/>
                <w:color w:val="1F4E79" w:themeColor="accent1" w:themeShade="80"/>
              </w:rPr>
              <w:fldChar w:fldCharType="separate"/>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noProof/>
                <w:color w:val="1F4E79" w:themeColor="accent1" w:themeShade="80"/>
              </w:rPr>
              <w:t> </w:t>
            </w:r>
            <w:r w:rsidRPr="008B0E58">
              <w:rPr>
                <w:rFonts w:ascii="Arial" w:hAnsi="Arial" w:cs="Arial"/>
                <w:b/>
                <w:color w:val="1F4E79" w:themeColor="accent1" w:themeShade="80"/>
              </w:rPr>
              <w:fldChar w:fldCharType="end"/>
            </w:r>
          </w:p>
        </w:tc>
      </w:tr>
    </w:tbl>
    <w:p w:rsidR="00A136F9" w:rsidRPr="00C84BA9" w:rsidRDefault="00A136F9" w:rsidP="007641F8">
      <w:pPr>
        <w:spacing w:after="0"/>
        <w:jc w:val="center"/>
        <w:rPr>
          <w:rFonts w:ascii="Arial" w:hAnsi="Arial" w:cs="Arial"/>
          <w:b/>
          <w:color w:val="1F4E79" w:themeColor="accent1" w:themeShade="80"/>
          <w:sz w:val="16"/>
          <w:szCs w:val="16"/>
        </w:rPr>
      </w:pPr>
    </w:p>
    <w:p w:rsidR="00C84BA9" w:rsidRDefault="00C84BA9" w:rsidP="002036D5">
      <w:pPr>
        <w:pBdr>
          <w:top w:val="single" w:sz="18" w:space="1" w:color="auto"/>
          <w:left w:val="single" w:sz="18" w:space="1" w:color="auto"/>
          <w:bottom w:val="single" w:sz="18" w:space="31" w:color="auto"/>
          <w:right w:val="single" w:sz="18" w:space="4" w:color="auto"/>
        </w:pBdr>
        <w:shd w:val="clear" w:color="auto" w:fill="D9D9D9" w:themeFill="background1" w:themeFillShade="D9"/>
        <w:spacing w:after="0"/>
        <w:rPr>
          <w:rFonts w:ascii="Arial" w:hAnsi="Arial" w:cs="Arial"/>
          <w:b/>
          <w:bCs/>
        </w:rPr>
      </w:pPr>
    </w:p>
    <w:p w:rsidR="002036D5" w:rsidRPr="002036D5" w:rsidRDefault="002036D5" w:rsidP="002036D5">
      <w:pPr>
        <w:pBdr>
          <w:top w:val="single" w:sz="18" w:space="1" w:color="auto"/>
          <w:left w:val="single" w:sz="18" w:space="1" w:color="auto"/>
          <w:bottom w:val="single" w:sz="18" w:space="31" w:color="auto"/>
          <w:right w:val="single" w:sz="18" w:space="4" w:color="auto"/>
        </w:pBdr>
        <w:shd w:val="clear" w:color="auto" w:fill="D9D9D9" w:themeFill="background1" w:themeFillShade="D9"/>
        <w:spacing w:after="0"/>
        <w:rPr>
          <w:rFonts w:ascii="Arial" w:hAnsi="Arial" w:cs="Arial"/>
          <w:b/>
          <w:bCs/>
          <w:sz w:val="16"/>
          <w:szCs w:val="16"/>
        </w:rPr>
      </w:pPr>
    </w:p>
    <w:p w:rsidR="00C84BA9" w:rsidRDefault="005F76D4" w:rsidP="002036D5">
      <w:pPr>
        <w:pBdr>
          <w:top w:val="single" w:sz="18" w:space="1" w:color="auto"/>
          <w:left w:val="single" w:sz="18" w:space="1" w:color="auto"/>
          <w:bottom w:val="single" w:sz="18" w:space="31" w:color="auto"/>
          <w:right w:val="single" w:sz="18" w:space="4" w:color="auto"/>
        </w:pBdr>
        <w:shd w:val="clear" w:color="auto" w:fill="D9D9D9" w:themeFill="background1" w:themeFillShade="D9"/>
        <w:rPr>
          <w:rFonts w:ascii="Arial" w:hAnsi="Arial" w:cs="Arial"/>
          <w:b/>
          <w:bCs/>
        </w:rPr>
      </w:pPr>
      <w:r>
        <w:rPr>
          <w:rFonts w:ascii="Arial" w:hAnsi="Arial" w:cs="Arial"/>
          <w:b/>
          <w:bCs/>
        </w:rPr>
        <w:t xml:space="preserve"> </w:t>
      </w:r>
      <w:r w:rsidR="00C84BA9">
        <w:rPr>
          <w:rFonts w:ascii="Arial" w:hAnsi="Arial" w:cs="Arial"/>
          <w:b/>
          <w:bCs/>
        </w:rPr>
        <w:t>Inspectors Name:</w:t>
      </w:r>
      <w:r w:rsidR="00C84BA9" w:rsidRPr="00960045">
        <w:rPr>
          <w:rFonts w:ascii="Arial" w:hAnsi="Arial" w:cs="Arial"/>
          <w:b/>
        </w:rPr>
        <w:t xml:space="preserve"> </w:t>
      </w:r>
      <w:r w:rsidR="00C84BA9" w:rsidRPr="00D11DD1">
        <w:rPr>
          <w:rFonts w:ascii="Arial" w:hAnsi="Arial" w:cs="Arial"/>
          <w:b/>
          <w:u w:val="single"/>
        </w:rPr>
        <w:fldChar w:fldCharType="begin">
          <w:ffData>
            <w:name w:val="Text1"/>
            <w:enabled/>
            <w:calcOnExit w:val="0"/>
            <w:textInput/>
          </w:ffData>
        </w:fldChar>
      </w:r>
      <w:r w:rsidR="00C84BA9" w:rsidRPr="00D11DD1">
        <w:rPr>
          <w:rFonts w:ascii="Arial" w:hAnsi="Arial" w:cs="Arial"/>
          <w:b/>
          <w:u w:val="single"/>
        </w:rPr>
        <w:instrText xml:space="preserve"> FORMTEXT </w:instrText>
      </w:r>
      <w:r w:rsidR="00C84BA9" w:rsidRPr="00D11DD1">
        <w:rPr>
          <w:rFonts w:ascii="Arial" w:hAnsi="Arial" w:cs="Arial"/>
          <w:b/>
          <w:u w:val="single"/>
        </w:rPr>
      </w:r>
      <w:r w:rsidR="00C84BA9" w:rsidRPr="00D11DD1">
        <w:rPr>
          <w:rFonts w:ascii="Arial" w:hAnsi="Arial" w:cs="Arial"/>
          <w:b/>
          <w:u w:val="single"/>
        </w:rPr>
        <w:fldChar w:fldCharType="separate"/>
      </w:r>
      <w:r w:rsidR="00C84BA9" w:rsidRPr="00D11DD1">
        <w:rPr>
          <w:rFonts w:ascii="Arial" w:hAnsi="Arial" w:cs="Arial"/>
          <w:b/>
          <w:noProof/>
          <w:u w:val="single"/>
        </w:rPr>
        <w:t> </w:t>
      </w:r>
      <w:r w:rsidR="00C84BA9" w:rsidRPr="00D11DD1">
        <w:rPr>
          <w:rFonts w:ascii="Arial" w:hAnsi="Arial" w:cs="Arial"/>
          <w:b/>
          <w:noProof/>
          <w:u w:val="single"/>
        </w:rPr>
        <w:t> </w:t>
      </w:r>
      <w:r w:rsidR="00C84BA9" w:rsidRPr="00D11DD1">
        <w:rPr>
          <w:rFonts w:ascii="Arial" w:hAnsi="Arial" w:cs="Arial"/>
          <w:b/>
          <w:noProof/>
          <w:u w:val="single"/>
        </w:rPr>
        <w:t> </w:t>
      </w:r>
      <w:r w:rsidR="00C84BA9" w:rsidRPr="00D11DD1">
        <w:rPr>
          <w:rFonts w:ascii="Arial" w:hAnsi="Arial" w:cs="Arial"/>
          <w:b/>
          <w:noProof/>
          <w:u w:val="single"/>
        </w:rPr>
        <w:t> </w:t>
      </w:r>
      <w:r w:rsidR="00C84BA9">
        <w:rPr>
          <w:rFonts w:ascii="Arial" w:hAnsi="Arial" w:cs="Arial"/>
          <w:b/>
          <w:noProof/>
          <w:u w:val="single"/>
        </w:rPr>
        <w:t xml:space="preserve">                                            </w:t>
      </w:r>
      <w:r w:rsidR="00C84BA9" w:rsidRPr="00D11DD1">
        <w:rPr>
          <w:rFonts w:ascii="Arial" w:hAnsi="Arial" w:cs="Arial"/>
          <w:b/>
          <w:noProof/>
          <w:u w:val="single"/>
        </w:rPr>
        <w:t> </w:t>
      </w:r>
      <w:r w:rsidR="00C84BA9" w:rsidRPr="00D11DD1">
        <w:rPr>
          <w:rFonts w:ascii="Arial" w:hAnsi="Arial" w:cs="Arial"/>
          <w:b/>
          <w:u w:val="single"/>
        </w:rPr>
        <w:fldChar w:fldCharType="end"/>
      </w:r>
      <w:r w:rsidR="00C84BA9">
        <w:rPr>
          <w:rFonts w:ascii="Arial" w:hAnsi="Arial" w:cs="Arial"/>
          <w:b/>
          <w:bCs/>
        </w:rPr>
        <w:t xml:space="preserve">                   Inspection Date</w:t>
      </w:r>
      <w:r w:rsidR="00C84BA9" w:rsidRPr="004558EA">
        <w:rPr>
          <w:rFonts w:ascii="Arial" w:hAnsi="Arial" w:cs="Arial"/>
          <w:b/>
          <w:bCs/>
        </w:rPr>
        <w:t>:</w:t>
      </w:r>
      <w:r w:rsidR="00C84BA9">
        <w:rPr>
          <w:rFonts w:ascii="Arial" w:hAnsi="Arial" w:cs="Arial"/>
          <w:b/>
          <w:bCs/>
        </w:rPr>
        <w:t xml:space="preserve"> </w:t>
      </w:r>
      <w:r w:rsidR="00C84BA9" w:rsidRPr="00D11DD1">
        <w:rPr>
          <w:rFonts w:ascii="Arial" w:hAnsi="Arial" w:cs="Arial"/>
          <w:b/>
          <w:u w:val="dash"/>
        </w:rPr>
        <w:fldChar w:fldCharType="begin">
          <w:ffData>
            <w:name w:val="Text1"/>
            <w:enabled/>
            <w:calcOnExit w:val="0"/>
            <w:textInput/>
          </w:ffData>
        </w:fldChar>
      </w:r>
      <w:r w:rsidR="00C84BA9" w:rsidRPr="00D11DD1">
        <w:rPr>
          <w:rFonts w:ascii="Arial" w:hAnsi="Arial" w:cs="Arial"/>
          <w:b/>
          <w:u w:val="dash"/>
        </w:rPr>
        <w:instrText xml:space="preserve"> FORMTEXT </w:instrText>
      </w:r>
      <w:r w:rsidR="00C84BA9" w:rsidRPr="00D11DD1">
        <w:rPr>
          <w:rFonts w:ascii="Arial" w:hAnsi="Arial" w:cs="Arial"/>
          <w:b/>
          <w:u w:val="dash"/>
        </w:rPr>
      </w:r>
      <w:r w:rsidR="00C84BA9" w:rsidRPr="00D11DD1">
        <w:rPr>
          <w:rFonts w:ascii="Arial" w:hAnsi="Arial" w:cs="Arial"/>
          <w:b/>
          <w:u w:val="dash"/>
        </w:rPr>
        <w:fldChar w:fldCharType="separate"/>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u w:val="dash"/>
        </w:rPr>
        <w:fldChar w:fldCharType="end"/>
      </w:r>
      <w:r w:rsidR="00C84BA9">
        <w:rPr>
          <w:rFonts w:ascii="Arial" w:hAnsi="Arial" w:cs="Arial"/>
          <w:b/>
          <w:bCs/>
        </w:rPr>
        <w:t>/</w:t>
      </w:r>
      <w:r w:rsidR="00C84BA9" w:rsidRPr="00D11DD1">
        <w:rPr>
          <w:rFonts w:ascii="Arial" w:hAnsi="Arial" w:cs="Arial"/>
          <w:b/>
          <w:u w:val="dash"/>
        </w:rPr>
        <w:fldChar w:fldCharType="begin">
          <w:ffData>
            <w:name w:val="Text1"/>
            <w:enabled/>
            <w:calcOnExit w:val="0"/>
            <w:textInput/>
          </w:ffData>
        </w:fldChar>
      </w:r>
      <w:r w:rsidR="00C84BA9" w:rsidRPr="00D11DD1">
        <w:rPr>
          <w:rFonts w:ascii="Arial" w:hAnsi="Arial" w:cs="Arial"/>
          <w:b/>
          <w:u w:val="dash"/>
        </w:rPr>
        <w:instrText xml:space="preserve"> FORMTEXT </w:instrText>
      </w:r>
      <w:r w:rsidR="00C84BA9" w:rsidRPr="00D11DD1">
        <w:rPr>
          <w:rFonts w:ascii="Arial" w:hAnsi="Arial" w:cs="Arial"/>
          <w:b/>
          <w:u w:val="dash"/>
        </w:rPr>
      </w:r>
      <w:r w:rsidR="00C84BA9" w:rsidRPr="00D11DD1">
        <w:rPr>
          <w:rFonts w:ascii="Arial" w:hAnsi="Arial" w:cs="Arial"/>
          <w:b/>
          <w:u w:val="dash"/>
        </w:rPr>
        <w:fldChar w:fldCharType="separate"/>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u w:val="dash"/>
        </w:rPr>
        <w:fldChar w:fldCharType="end"/>
      </w:r>
      <w:r w:rsidR="00C84BA9">
        <w:rPr>
          <w:rFonts w:ascii="Arial" w:hAnsi="Arial" w:cs="Arial"/>
          <w:b/>
          <w:bCs/>
        </w:rPr>
        <w:t xml:space="preserve">/ </w:t>
      </w:r>
      <w:r w:rsidR="00C84BA9" w:rsidRPr="00D11DD1">
        <w:rPr>
          <w:rFonts w:ascii="Arial" w:hAnsi="Arial" w:cs="Arial"/>
          <w:b/>
          <w:u w:val="dash"/>
        </w:rPr>
        <w:fldChar w:fldCharType="begin">
          <w:ffData>
            <w:name w:val="Text1"/>
            <w:enabled/>
            <w:calcOnExit w:val="0"/>
            <w:textInput/>
          </w:ffData>
        </w:fldChar>
      </w:r>
      <w:r w:rsidR="00C84BA9" w:rsidRPr="00D11DD1">
        <w:rPr>
          <w:rFonts w:ascii="Arial" w:hAnsi="Arial" w:cs="Arial"/>
          <w:b/>
          <w:u w:val="dash"/>
        </w:rPr>
        <w:instrText xml:space="preserve"> FORMTEXT </w:instrText>
      </w:r>
      <w:r w:rsidR="00C84BA9" w:rsidRPr="00D11DD1">
        <w:rPr>
          <w:rFonts w:ascii="Arial" w:hAnsi="Arial" w:cs="Arial"/>
          <w:b/>
          <w:u w:val="dash"/>
        </w:rPr>
      </w:r>
      <w:r w:rsidR="00C84BA9" w:rsidRPr="00D11DD1">
        <w:rPr>
          <w:rFonts w:ascii="Arial" w:hAnsi="Arial" w:cs="Arial"/>
          <w:b/>
          <w:u w:val="dash"/>
        </w:rPr>
        <w:fldChar w:fldCharType="separate"/>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noProof/>
          <w:u w:val="dash"/>
        </w:rPr>
        <w:t> </w:t>
      </w:r>
      <w:r w:rsidR="00C84BA9" w:rsidRPr="00D11DD1">
        <w:rPr>
          <w:rFonts w:ascii="Arial" w:hAnsi="Arial" w:cs="Arial"/>
          <w:b/>
          <w:u w:val="dash"/>
        </w:rPr>
        <w:fldChar w:fldCharType="end"/>
      </w:r>
    </w:p>
    <w:p w:rsidR="00457BA3" w:rsidRDefault="005F76D4" w:rsidP="002036D5">
      <w:pPr>
        <w:pBdr>
          <w:top w:val="single" w:sz="18" w:space="1" w:color="auto"/>
          <w:left w:val="single" w:sz="18" w:space="1" w:color="auto"/>
          <w:bottom w:val="single" w:sz="18" w:space="31" w:color="auto"/>
          <w:right w:val="single" w:sz="18" w:space="4" w:color="auto"/>
        </w:pBdr>
        <w:shd w:val="clear" w:color="auto" w:fill="D9D9D9" w:themeFill="background1" w:themeFillShade="D9"/>
        <w:spacing w:after="0"/>
        <w:rPr>
          <w:rFonts w:ascii="Arial" w:hAnsi="Arial" w:cs="Arial"/>
          <w:b/>
          <w:color w:val="1F4E79" w:themeColor="accent1" w:themeShade="80"/>
          <w:sz w:val="20"/>
        </w:rPr>
      </w:pPr>
      <w:r>
        <w:rPr>
          <w:rFonts w:ascii="Arial" w:hAnsi="Arial" w:cs="Arial"/>
          <w:b/>
          <w:bCs/>
        </w:rPr>
        <w:t xml:space="preserve"> </w:t>
      </w:r>
      <w:r w:rsidR="00C84BA9">
        <w:rPr>
          <w:rFonts w:ascii="Arial" w:hAnsi="Arial" w:cs="Arial"/>
          <w:b/>
          <w:bCs/>
        </w:rPr>
        <w:t xml:space="preserve">Location: </w:t>
      </w:r>
      <w:r w:rsidR="00C84BA9" w:rsidRPr="00D11DD1">
        <w:rPr>
          <w:rFonts w:ascii="Arial" w:hAnsi="Arial" w:cs="Arial"/>
          <w:b/>
          <w:u w:val="single"/>
        </w:rPr>
        <w:fldChar w:fldCharType="begin">
          <w:ffData>
            <w:name w:val="Text1"/>
            <w:enabled/>
            <w:calcOnExit w:val="0"/>
            <w:textInput/>
          </w:ffData>
        </w:fldChar>
      </w:r>
      <w:r w:rsidR="00C84BA9" w:rsidRPr="00D11DD1">
        <w:rPr>
          <w:rFonts w:ascii="Arial" w:hAnsi="Arial" w:cs="Arial"/>
          <w:b/>
          <w:u w:val="single"/>
        </w:rPr>
        <w:instrText xml:space="preserve"> FORMTEXT </w:instrText>
      </w:r>
      <w:r w:rsidR="00C84BA9" w:rsidRPr="00D11DD1">
        <w:rPr>
          <w:rFonts w:ascii="Arial" w:hAnsi="Arial" w:cs="Arial"/>
          <w:b/>
          <w:u w:val="single"/>
        </w:rPr>
      </w:r>
      <w:r w:rsidR="00C84BA9" w:rsidRPr="00D11DD1">
        <w:rPr>
          <w:rFonts w:ascii="Arial" w:hAnsi="Arial" w:cs="Arial"/>
          <w:b/>
          <w:u w:val="single"/>
        </w:rPr>
        <w:fldChar w:fldCharType="separate"/>
      </w:r>
      <w:r w:rsidR="00C84BA9" w:rsidRPr="00D11DD1">
        <w:rPr>
          <w:rFonts w:ascii="Arial" w:hAnsi="Arial" w:cs="Arial"/>
          <w:b/>
          <w:noProof/>
          <w:u w:val="single"/>
        </w:rPr>
        <w:t> </w:t>
      </w:r>
      <w:r w:rsidR="00C84BA9" w:rsidRPr="00D11DD1">
        <w:rPr>
          <w:rFonts w:ascii="Arial" w:hAnsi="Arial" w:cs="Arial"/>
          <w:b/>
          <w:noProof/>
          <w:u w:val="single"/>
        </w:rPr>
        <w:t> </w:t>
      </w:r>
      <w:r w:rsidR="00C84BA9" w:rsidRPr="00D11DD1">
        <w:rPr>
          <w:rFonts w:ascii="Arial" w:hAnsi="Arial" w:cs="Arial"/>
          <w:b/>
          <w:noProof/>
          <w:u w:val="single"/>
        </w:rPr>
        <w:t> </w:t>
      </w:r>
      <w:r w:rsidR="00C84BA9" w:rsidRPr="00D11DD1">
        <w:rPr>
          <w:rFonts w:ascii="Arial" w:hAnsi="Arial" w:cs="Arial"/>
          <w:b/>
          <w:noProof/>
          <w:u w:val="single"/>
        </w:rPr>
        <w:t> </w:t>
      </w:r>
      <w:r w:rsidR="00C84BA9">
        <w:rPr>
          <w:rFonts w:ascii="Arial" w:hAnsi="Arial" w:cs="Arial"/>
          <w:b/>
          <w:noProof/>
          <w:u w:val="single"/>
        </w:rPr>
        <w:t xml:space="preserve">                                                          </w:t>
      </w:r>
      <w:r w:rsidR="00C84BA9" w:rsidRPr="00D11DD1">
        <w:rPr>
          <w:rFonts w:ascii="Arial" w:hAnsi="Arial" w:cs="Arial"/>
          <w:b/>
          <w:noProof/>
          <w:u w:val="single"/>
        </w:rPr>
        <w:t> </w:t>
      </w:r>
      <w:r w:rsidR="00C84BA9" w:rsidRPr="00D11DD1">
        <w:rPr>
          <w:rFonts w:ascii="Arial" w:hAnsi="Arial" w:cs="Arial"/>
          <w:b/>
          <w:u w:val="single"/>
        </w:rPr>
        <w:fldChar w:fldCharType="end"/>
      </w:r>
      <w:r w:rsidR="00C84BA9">
        <w:rPr>
          <w:rFonts w:ascii="Arial" w:hAnsi="Arial" w:cs="Arial"/>
          <w:b/>
          <w:u w:val="single"/>
        </w:rPr>
        <w:t xml:space="preserve">      </w:t>
      </w:r>
    </w:p>
    <w:p w:rsidR="009161EB" w:rsidRPr="00FA3949" w:rsidRDefault="009161EB" w:rsidP="00C84BA9">
      <w:pPr>
        <w:spacing w:after="0"/>
        <w:rPr>
          <w:rFonts w:ascii="Arial" w:hAnsi="Arial" w:cs="Arial"/>
          <w:b/>
          <w:color w:val="1F4E79" w:themeColor="accent1" w:themeShade="80"/>
          <w:sz w:val="20"/>
        </w:rPr>
      </w:pPr>
    </w:p>
    <w:sectPr w:rsidR="009161EB" w:rsidRPr="00FA3949" w:rsidSect="00384BF5">
      <w:headerReference w:type="even" r:id="rId11"/>
      <w:headerReference w:type="default" r:id="rId12"/>
      <w:footerReference w:type="even" r:id="rId13"/>
      <w:footerReference w:type="default" r:id="rId14"/>
      <w:headerReference w:type="first" r:id="rId15"/>
      <w:footerReference w:type="first" r:id="rId16"/>
      <w:pgSz w:w="11907" w:h="16840" w:code="9"/>
      <w:pgMar w:top="1134" w:right="680" w:bottom="709" w:left="680" w:header="567"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A3" w:rsidRDefault="00DA4BA3" w:rsidP="003770B7">
      <w:pPr>
        <w:spacing w:after="0" w:line="240" w:lineRule="auto"/>
      </w:pPr>
      <w:r>
        <w:separator/>
      </w:r>
    </w:p>
  </w:endnote>
  <w:endnote w:type="continuationSeparator" w:id="0">
    <w:p w:rsidR="00DA4BA3" w:rsidRDefault="00DA4BA3"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9A" w:rsidRDefault="001F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63" w:type="dxa"/>
      <w:tblInd w:w="-98" w:type="dxa"/>
      <w:tblLook w:val="04A0" w:firstRow="1" w:lastRow="0" w:firstColumn="1" w:lastColumn="0" w:noHBand="0" w:noVBand="1"/>
    </w:tblPr>
    <w:tblGrid>
      <w:gridCol w:w="3477"/>
      <w:gridCol w:w="3756"/>
      <w:gridCol w:w="3630"/>
    </w:tblGrid>
    <w:tr w:rsidR="00AD21D4" w:rsidRPr="00B83C39" w:rsidTr="008D5C0D">
      <w:trPr>
        <w:trHeight w:val="290"/>
      </w:trPr>
      <w:tc>
        <w:tcPr>
          <w:tcW w:w="3477" w:type="dxa"/>
          <w:shd w:val="clear" w:color="auto" w:fill="auto"/>
        </w:tcPr>
        <w:p w:rsidR="00AD21D4" w:rsidRPr="00B83C39" w:rsidRDefault="00AD21D4" w:rsidP="0043662D">
          <w:pPr>
            <w:pStyle w:val="Footer"/>
            <w:tabs>
              <w:tab w:val="left" w:pos="2775"/>
              <w:tab w:val="center" w:pos="6840"/>
              <w:tab w:val="center" w:pos="6949"/>
              <w:tab w:val="right" w:pos="8647"/>
              <w:tab w:val="right" w:pos="12420"/>
            </w:tabs>
            <w:ind w:left="-113" w:right="-113"/>
            <w:rPr>
              <w:rFonts w:ascii="Verdana" w:hAnsi="Verdana" w:cs="Arial"/>
              <w:sz w:val="16"/>
              <w:szCs w:val="18"/>
            </w:rPr>
          </w:pPr>
          <w:r w:rsidRPr="00B83C39">
            <w:rPr>
              <w:rFonts w:ascii="Verdana" w:hAnsi="Verdana" w:cs="Arial"/>
              <w:sz w:val="16"/>
              <w:szCs w:val="18"/>
            </w:rPr>
            <w:t>CASAPNG Form CA</w:t>
          </w:r>
          <w:r w:rsidR="001F7A9A">
            <w:rPr>
              <w:rFonts w:ascii="Verdana" w:hAnsi="Verdana" w:cs="Arial"/>
              <w:sz w:val="16"/>
              <w:szCs w:val="18"/>
            </w:rPr>
            <w:t xml:space="preserve"> </w:t>
          </w:r>
          <w:r w:rsidRPr="00B83C39">
            <w:rPr>
              <w:rFonts w:ascii="Verdana" w:hAnsi="Verdana" w:cs="Arial"/>
              <w:sz w:val="16"/>
              <w:szCs w:val="18"/>
            </w:rPr>
            <w:t>21-125</w:t>
          </w:r>
        </w:p>
      </w:tc>
      <w:tc>
        <w:tcPr>
          <w:tcW w:w="3756" w:type="dxa"/>
          <w:shd w:val="clear" w:color="auto" w:fill="auto"/>
        </w:tcPr>
        <w:p w:rsidR="00AD21D4" w:rsidRPr="00B83C39" w:rsidRDefault="00AD21D4" w:rsidP="003C778C">
          <w:pPr>
            <w:pStyle w:val="Footer"/>
            <w:tabs>
              <w:tab w:val="left" w:pos="2775"/>
              <w:tab w:val="center" w:pos="6840"/>
              <w:tab w:val="center" w:pos="6949"/>
              <w:tab w:val="right" w:pos="8647"/>
              <w:tab w:val="right" w:pos="12420"/>
            </w:tabs>
            <w:jc w:val="center"/>
            <w:rPr>
              <w:rFonts w:ascii="Verdana" w:hAnsi="Verdana" w:cs="Arial"/>
              <w:sz w:val="16"/>
              <w:szCs w:val="18"/>
            </w:rPr>
          </w:pPr>
          <w:r w:rsidRPr="00B83C39">
            <w:rPr>
              <w:rFonts w:ascii="Verdana" w:hAnsi="Verdana" w:cs="Arial"/>
              <w:sz w:val="16"/>
              <w:szCs w:val="18"/>
            </w:rPr>
            <w:t>Rev</w:t>
          </w:r>
          <w:r>
            <w:rPr>
              <w:rFonts w:ascii="Verdana" w:hAnsi="Verdana" w:cs="Arial"/>
              <w:sz w:val="16"/>
              <w:szCs w:val="18"/>
            </w:rPr>
            <w:t xml:space="preserve"> 1.1 </w:t>
          </w:r>
          <w:r w:rsidRPr="00B83C39">
            <w:rPr>
              <w:rFonts w:ascii="Verdana" w:hAnsi="Verdana" w:cs="Arial"/>
              <w:sz w:val="16"/>
              <w:szCs w:val="18"/>
            </w:rPr>
            <w:t xml:space="preserve">– </w:t>
          </w:r>
          <w:r>
            <w:rPr>
              <w:rFonts w:ascii="Verdana" w:eastAsia="Calibri" w:hAnsi="Verdana" w:cs="Arial"/>
              <w:sz w:val="16"/>
              <w:szCs w:val="18"/>
            </w:rPr>
            <w:t xml:space="preserve"> 24 Mar 2025</w:t>
          </w:r>
        </w:p>
      </w:tc>
      <w:tc>
        <w:tcPr>
          <w:tcW w:w="3630" w:type="dxa"/>
          <w:shd w:val="clear" w:color="auto" w:fill="auto"/>
        </w:tcPr>
        <w:p w:rsidR="00AD21D4" w:rsidRPr="00B83C39" w:rsidRDefault="00AD21D4" w:rsidP="008D5C0D">
          <w:pPr>
            <w:pStyle w:val="Footer"/>
            <w:tabs>
              <w:tab w:val="left" w:pos="2775"/>
              <w:tab w:val="center" w:pos="6840"/>
              <w:tab w:val="center" w:pos="6949"/>
              <w:tab w:val="right" w:pos="12420"/>
            </w:tabs>
            <w:jc w:val="right"/>
            <w:rPr>
              <w:rFonts w:ascii="Verdana" w:hAnsi="Verdana" w:cs="Arial"/>
              <w:sz w:val="16"/>
              <w:szCs w:val="18"/>
            </w:rPr>
          </w:pPr>
          <w:r w:rsidRPr="00B83C39">
            <w:rPr>
              <w:rFonts w:ascii="Verdana" w:hAnsi="Verdana" w:cs="Arial"/>
              <w:sz w:val="16"/>
              <w:szCs w:val="18"/>
            </w:rPr>
            <w:t xml:space="preserve">Page </w:t>
          </w:r>
          <w:r w:rsidRPr="00B83C39">
            <w:rPr>
              <w:rFonts w:ascii="Verdana" w:hAnsi="Verdana" w:cs="Arial"/>
              <w:sz w:val="16"/>
              <w:szCs w:val="18"/>
            </w:rPr>
            <w:fldChar w:fldCharType="begin"/>
          </w:r>
          <w:r w:rsidRPr="00B83C39">
            <w:rPr>
              <w:rFonts w:ascii="Verdana" w:hAnsi="Verdana" w:cs="Arial"/>
              <w:sz w:val="16"/>
              <w:szCs w:val="18"/>
            </w:rPr>
            <w:instrText xml:space="preserve"> PAGE  \* Arabic  \* MERGEFORMAT </w:instrText>
          </w:r>
          <w:r w:rsidRPr="00B83C39">
            <w:rPr>
              <w:rFonts w:ascii="Verdana" w:hAnsi="Verdana" w:cs="Arial"/>
              <w:sz w:val="16"/>
              <w:szCs w:val="18"/>
            </w:rPr>
            <w:fldChar w:fldCharType="separate"/>
          </w:r>
          <w:r w:rsidR="00FE178E">
            <w:rPr>
              <w:rFonts w:ascii="Verdana" w:hAnsi="Verdana" w:cs="Arial"/>
              <w:noProof/>
              <w:sz w:val="16"/>
              <w:szCs w:val="18"/>
            </w:rPr>
            <w:t>1</w:t>
          </w:r>
          <w:r w:rsidRPr="00B83C39">
            <w:rPr>
              <w:rFonts w:ascii="Verdana" w:hAnsi="Verdana" w:cs="Arial"/>
              <w:sz w:val="16"/>
              <w:szCs w:val="18"/>
            </w:rPr>
            <w:fldChar w:fldCharType="end"/>
          </w:r>
          <w:r w:rsidRPr="00B83C39">
            <w:rPr>
              <w:rFonts w:ascii="Verdana" w:hAnsi="Verdana" w:cs="Arial"/>
              <w:sz w:val="16"/>
              <w:szCs w:val="18"/>
            </w:rPr>
            <w:t xml:space="preserve"> of </w:t>
          </w:r>
          <w:r>
            <w:rPr>
              <w:rFonts w:ascii="Verdana" w:hAnsi="Verdana" w:cs="Arial"/>
              <w:sz w:val="16"/>
              <w:szCs w:val="18"/>
            </w:rPr>
            <w:t>6</w:t>
          </w:r>
        </w:p>
      </w:tc>
    </w:tr>
  </w:tbl>
  <w:p w:rsidR="00AD21D4" w:rsidRPr="0043662D" w:rsidRDefault="00AD21D4" w:rsidP="003770B7">
    <w:pPr>
      <w:pStyle w:val="Footer"/>
      <w:tabs>
        <w:tab w:val="clear" w:pos="4680"/>
        <w:tab w:val="clear" w:pos="9360"/>
        <w:tab w:val="left" w:pos="1740"/>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9A" w:rsidRDefault="001F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A3" w:rsidRDefault="00DA4BA3" w:rsidP="003770B7">
      <w:pPr>
        <w:spacing w:after="0" w:line="240" w:lineRule="auto"/>
      </w:pPr>
      <w:r>
        <w:separator/>
      </w:r>
    </w:p>
  </w:footnote>
  <w:footnote w:type="continuationSeparator" w:id="0">
    <w:p w:rsidR="00DA4BA3" w:rsidRDefault="00DA4BA3"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9A" w:rsidRDefault="001F7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6804"/>
      <w:gridCol w:w="2487"/>
    </w:tblGrid>
    <w:tr w:rsidR="00AD21D4" w:rsidRPr="00CD4948" w:rsidTr="008D5C0D">
      <w:trPr>
        <w:trHeight w:val="274"/>
      </w:trPr>
      <w:tc>
        <w:tcPr>
          <w:tcW w:w="1423" w:type="dxa"/>
        </w:tcPr>
        <w:p w:rsidR="00AD21D4" w:rsidRPr="00CD4948" w:rsidRDefault="00AD21D4" w:rsidP="003770B7">
          <w:pPr>
            <w:pStyle w:val="Header"/>
            <w:rPr>
              <w:rFonts w:ascii="Verdana" w:hAnsi="Verdana"/>
            </w:rPr>
          </w:pPr>
          <w:r w:rsidRPr="00CD4948">
            <w:rPr>
              <w:rFonts w:ascii="Verdana" w:eastAsia="Calibri" w:hAnsi="Verdana"/>
              <w:noProof/>
            </w:rPr>
            <w:drawing>
              <wp:anchor distT="0" distB="0" distL="114300" distR="114300" simplePos="0" relativeHeight="251659264" behindDoc="0" locked="0" layoutInCell="1" allowOverlap="1" wp14:anchorId="2F092D78" wp14:editId="0E222F30">
                <wp:simplePos x="0" y="0"/>
                <wp:positionH relativeFrom="column">
                  <wp:posOffset>-34269</wp:posOffset>
                </wp:positionH>
                <wp:positionV relativeFrom="paragraph">
                  <wp:posOffset>7449</wp:posOffset>
                </wp:positionV>
                <wp:extent cx="914400" cy="2926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942" cy="2940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21D4" w:rsidRPr="00CD4948" w:rsidRDefault="00AD21D4" w:rsidP="003770B7">
          <w:pPr>
            <w:pStyle w:val="Header"/>
            <w:rPr>
              <w:rFonts w:ascii="Verdana" w:hAnsi="Verdana"/>
            </w:rPr>
          </w:pPr>
        </w:p>
      </w:tc>
      <w:tc>
        <w:tcPr>
          <w:tcW w:w="6804" w:type="dxa"/>
          <w:vAlign w:val="bottom"/>
        </w:tcPr>
        <w:p w:rsidR="00AD21D4" w:rsidRPr="009F71E6" w:rsidRDefault="00AD21D4" w:rsidP="00926105">
          <w:pPr>
            <w:jc w:val="center"/>
            <w:rPr>
              <w:rFonts w:ascii="Verdana" w:eastAsia="Calibri" w:hAnsi="Verdana"/>
              <w:sz w:val="18"/>
              <w:szCs w:val="18"/>
            </w:rPr>
          </w:pPr>
          <w:r w:rsidRPr="007E0355">
            <w:rPr>
              <w:rFonts w:ascii="Verdana" w:eastAsia="Calibri" w:hAnsi="Verdana"/>
              <w:sz w:val="18"/>
              <w:szCs w:val="18"/>
            </w:rPr>
            <w:t>PART 125 AIRCRAFT AIRWORTHINESS – INSPECTION CHECKLIS</w:t>
          </w:r>
          <w:r>
            <w:rPr>
              <w:rFonts w:ascii="Verdana" w:eastAsia="Calibri" w:hAnsi="Verdana"/>
              <w:sz w:val="18"/>
              <w:szCs w:val="18"/>
            </w:rPr>
            <w:t>T</w:t>
          </w:r>
        </w:p>
      </w:tc>
      <w:tc>
        <w:tcPr>
          <w:tcW w:w="2487" w:type="dxa"/>
          <w:vAlign w:val="bottom"/>
        </w:tcPr>
        <w:p w:rsidR="00AD21D4" w:rsidRPr="009F71E6" w:rsidRDefault="00AD21D4" w:rsidP="00926105">
          <w:pPr>
            <w:pStyle w:val="Header"/>
            <w:ind w:left="-200"/>
            <w:jc w:val="right"/>
            <w:rPr>
              <w:rFonts w:ascii="Verdana" w:eastAsia="Calibri" w:hAnsi="Verdana"/>
              <w:sz w:val="18"/>
              <w:szCs w:val="18"/>
              <w:lang w:val="en-AU"/>
            </w:rPr>
          </w:pPr>
          <w:r w:rsidRPr="009F71E6">
            <w:rPr>
              <w:rFonts w:ascii="Verdana" w:eastAsia="Calibri" w:hAnsi="Verdana"/>
              <w:sz w:val="18"/>
              <w:szCs w:val="18"/>
              <w:lang w:val="en-AU"/>
            </w:rPr>
            <w:t xml:space="preserve">ISSUED FOR </w:t>
          </w:r>
          <w:r>
            <w:rPr>
              <w:rFonts w:ascii="Verdana" w:eastAsia="Calibri" w:hAnsi="Verdana"/>
              <w:sz w:val="18"/>
              <w:szCs w:val="18"/>
              <w:lang w:val="en-AU"/>
            </w:rPr>
            <w:t>USE</w:t>
          </w:r>
        </w:p>
        <w:p w:rsidR="00AD21D4" w:rsidRPr="00A0441F" w:rsidRDefault="00AD21D4" w:rsidP="0043662D">
          <w:pPr>
            <w:pStyle w:val="Header"/>
            <w:ind w:left="-200"/>
            <w:jc w:val="right"/>
            <w:rPr>
              <w:rFonts w:ascii="Verdana" w:eastAsia="Calibri" w:hAnsi="Verdana"/>
              <w:sz w:val="18"/>
              <w:szCs w:val="18"/>
              <w:lang w:val="en-AU"/>
            </w:rPr>
          </w:pPr>
          <w:r w:rsidRPr="009F71E6">
            <w:rPr>
              <w:rFonts w:ascii="Verdana" w:eastAsia="Calibri" w:hAnsi="Verdana"/>
              <w:sz w:val="18"/>
              <w:szCs w:val="18"/>
              <w:lang w:val="en-AU"/>
            </w:rPr>
            <w:t>CA</w:t>
          </w:r>
          <w:r w:rsidR="001F7A9A">
            <w:rPr>
              <w:rFonts w:ascii="Verdana" w:eastAsia="Calibri" w:hAnsi="Verdana"/>
              <w:sz w:val="18"/>
              <w:szCs w:val="18"/>
              <w:lang w:val="en-AU"/>
            </w:rPr>
            <w:t xml:space="preserve"> </w:t>
          </w:r>
          <w:r w:rsidRPr="009F71E6">
            <w:rPr>
              <w:rFonts w:ascii="Verdana" w:eastAsia="Calibri" w:hAnsi="Verdana"/>
              <w:sz w:val="18"/>
              <w:szCs w:val="18"/>
              <w:lang w:val="en-AU"/>
            </w:rPr>
            <w:t>21-12</w:t>
          </w:r>
          <w:r>
            <w:rPr>
              <w:rFonts w:ascii="Verdana" w:eastAsia="Calibri" w:hAnsi="Verdana"/>
              <w:sz w:val="18"/>
              <w:szCs w:val="18"/>
              <w:lang w:val="en-AU"/>
            </w:rPr>
            <w:t>5</w:t>
          </w:r>
        </w:p>
      </w:tc>
    </w:tr>
  </w:tbl>
  <w:p w:rsidR="00AD21D4" w:rsidRPr="003770B7" w:rsidRDefault="00AD21D4">
    <w:pPr>
      <w:pStyle w:val="Header"/>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9A" w:rsidRDefault="001F7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4DE"/>
    <w:multiLevelType w:val="hybridMultilevel"/>
    <w:tmpl w:val="D8BC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76CA4"/>
    <w:multiLevelType w:val="hybridMultilevel"/>
    <w:tmpl w:val="34D8D140"/>
    <w:lvl w:ilvl="0" w:tplc="6BF0781C">
      <w:start w:val="1"/>
      <w:numFmt w:val="lowerLetter"/>
      <w:pStyle w:val="BulletNumb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541179"/>
    <w:multiLevelType w:val="singleLevel"/>
    <w:tmpl w:val="FF2612DC"/>
    <w:lvl w:ilvl="0">
      <w:start w:val="17"/>
      <w:numFmt w:val="lowerLetter"/>
      <w:lvlText w:val="%1)"/>
      <w:lvlJc w:val="left"/>
      <w:pPr>
        <w:tabs>
          <w:tab w:val="num" w:pos="405"/>
        </w:tabs>
        <w:ind w:left="405" w:hanging="405"/>
      </w:pPr>
      <w:rPr>
        <w:rFonts w:hint="default"/>
      </w:rPr>
    </w:lvl>
  </w:abstractNum>
  <w:abstractNum w:abstractNumId="3" w15:restartNumberingAfterBreak="0">
    <w:nsid w:val="0CD8599F"/>
    <w:multiLevelType w:val="hybridMultilevel"/>
    <w:tmpl w:val="F5F42192"/>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173CAB"/>
    <w:multiLevelType w:val="hybridMultilevel"/>
    <w:tmpl w:val="C81A06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F7559A"/>
    <w:multiLevelType w:val="hybridMultilevel"/>
    <w:tmpl w:val="801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65A10"/>
    <w:multiLevelType w:val="hybridMultilevel"/>
    <w:tmpl w:val="6108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81E84"/>
    <w:multiLevelType w:val="hybridMultilevel"/>
    <w:tmpl w:val="CFFA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13401"/>
    <w:multiLevelType w:val="hybridMultilevel"/>
    <w:tmpl w:val="AE36D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509FD"/>
    <w:multiLevelType w:val="hybridMultilevel"/>
    <w:tmpl w:val="D4E62E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B77872"/>
    <w:multiLevelType w:val="hybridMultilevel"/>
    <w:tmpl w:val="5A40A9A8"/>
    <w:lvl w:ilvl="0" w:tplc="404AC810">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69E7ACF"/>
    <w:multiLevelType w:val="hybridMultilevel"/>
    <w:tmpl w:val="533EF31C"/>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549D9"/>
    <w:multiLevelType w:val="hybridMultilevel"/>
    <w:tmpl w:val="2068B0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373DE2"/>
    <w:multiLevelType w:val="hybridMultilevel"/>
    <w:tmpl w:val="99D2A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34C9B"/>
    <w:multiLevelType w:val="hybridMultilevel"/>
    <w:tmpl w:val="F5F42192"/>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C856D2"/>
    <w:multiLevelType w:val="hybridMultilevel"/>
    <w:tmpl w:val="AE36D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25C003D"/>
    <w:multiLevelType w:val="hybridMultilevel"/>
    <w:tmpl w:val="AE36D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71A6481"/>
    <w:multiLevelType w:val="hybridMultilevel"/>
    <w:tmpl w:val="60FE49F0"/>
    <w:lvl w:ilvl="0" w:tplc="5DAE3F92">
      <w:start w:val="1"/>
      <w:numFmt w:val="decimal"/>
      <w:lvlText w:val="%1."/>
      <w:lvlJc w:val="left"/>
      <w:pPr>
        <w:ind w:left="720" w:hanging="360"/>
      </w:pPr>
      <w:rPr>
        <w:rFont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2F5A"/>
    <w:multiLevelType w:val="hybridMultilevel"/>
    <w:tmpl w:val="AB14D3FA"/>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B2339"/>
    <w:multiLevelType w:val="hybridMultilevel"/>
    <w:tmpl w:val="708E6FD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FBD43C0"/>
    <w:multiLevelType w:val="hybridMultilevel"/>
    <w:tmpl w:val="BEA66D4A"/>
    <w:lvl w:ilvl="0" w:tplc="1080422C">
      <w:start w:val="1"/>
      <w:numFmt w:val="decimal"/>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C6DD6"/>
    <w:multiLevelType w:val="hybridMultilevel"/>
    <w:tmpl w:val="E8B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452FD"/>
    <w:multiLevelType w:val="hybridMultilevel"/>
    <w:tmpl w:val="E568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6368F"/>
    <w:multiLevelType w:val="hybridMultilevel"/>
    <w:tmpl w:val="C34CD92C"/>
    <w:lvl w:ilvl="0" w:tplc="11F66D5E">
      <w:start w:val="1"/>
      <w:numFmt w:val="decimal"/>
      <w:lvlText w:val="%1."/>
      <w:lvlJc w:val="left"/>
      <w:pPr>
        <w:ind w:left="720" w:hanging="360"/>
      </w:pPr>
      <w:rPr>
        <w:rFonts w:ascii="Arial" w:eastAsiaTheme="minorEastAsi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933EEB"/>
    <w:multiLevelType w:val="hybridMultilevel"/>
    <w:tmpl w:val="1DC69FC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5EFA71FD"/>
    <w:multiLevelType w:val="hybridMultilevel"/>
    <w:tmpl w:val="8DC064B6"/>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6" w15:restartNumberingAfterBreak="0">
    <w:nsid w:val="62077BC5"/>
    <w:multiLevelType w:val="hybridMultilevel"/>
    <w:tmpl w:val="27CE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93630"/>
    <w:multiLevelType w:val="hybridMultilevel"/>
    <w:tmpl w:val="5150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B7BC5"/>
    <w:multiLevelType w:val="hybridMultilevel"/>
    <w:tmpl w:val="21FE8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563B"/>
    <w:multiLevelType w:val="hybridMultilevel"/>
    <w:tmpl w:val="349C8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525CA0"/>
    <w:multiLevelType w:val="hybridMultilevel"/>
    <w:tmpl w:val="5DBA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54FC9"/>
    <w:multiLevelType w:val="hybridMultilevel"/>
    <w:tmpl w:val="4262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77727"/>
    <w:multiLevelType w:val="hybridMultilevel"/>
    <w:tmpl w:val="033A38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102B44"/>
    <w:multiLevelType w:val="hybridMultilevel"/>
    <w:tmpl w:val="BB982A22"/>
    <w:lvl w:ilvl="0" w:tplc="C66CC27A">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num>
  <w:num w:numId="6">
    <w:abstractNumId w:val="26"/>
  </w:num>
  <w:num w:numId="7">
    <w:abstractNumId w:val="29"/>
  </w:num>
  <w:num w:numId="8">
    <w:abstractNumId w:val="9"/>
  </w:num>
  <w:num w:numId="9">
    <w:abstractNumId w:val="0"/>
  </w:num>
  <w:num w:numId="10">
    <w:abstractNumId w:val="25"/>
  </w:num>
  <w:num w:numId="11">
    <w:abstractNumId w:val="31"/>
  </w:num>
  <w:num w:numId="12">
    <w:abstractNumId w:val="17"/>
  </w:num>
  <w:num w:numId="13">
    <w:abstractNumId w:val="14"/>
  </w:num>
  <w:num w:numId="14">
    <w:abstractNumId w:val="11"/>
  </w:num>
  <w:num w:numId="15">
    <w:abstractNumId w:val="18"/>
  </w:num>
  <w:num w:numId="16">
    <w:abstractNumId w:val="33"/>
  </w:num>
  <w:num w:numId="17">
    <w:abstractNumId w:val="20"/>
  </w:num>
  <w:num w:numId="18">
    <w:abstractNumId w:val="21"/>
  </w:num>
  <w:num w:numId="19">
    <w:abstractNumId w:val="23"/>
  </w:num>
  <w:num w:numId="20">
    <w:abstractNumId w:val="4"/>
  </w:num>
  <w:num w:numId="21">
    <w:abstractNumId w:val="12"/>
  </w:num>
  <w:num w:numId="22">
    <w:abstractNumId w:val="8"/>
  </w:num>
  <w:num w:numId="23">
    <w:abstractNumId w:val="16"/>
  </w:num>
  <w:num w:numId="24">
    <w:abstractNumId w:val="15"/>
  </w:num>
  <w:num w:numId="25">
    <w:abstractNumId w:val="32"/>
  </w:num>
  <w:num w:numId="26">
    <w:abstractNumId w:val="22"/>
  </w:num>
  <w:num w:numId="27">
    <w:abstractNumId w:val="24"/>
  </w:num>
  <w:num w:numId="28">
    <w:abstractNumId w:val="13"/>
  </w:num>
  <w:num w:numId="29">
    <w:abstractNumId w:val="28"/>
  </w:num>
  <w:num w:numId="30">
    <w:abstractNumId w:val="2"/>
  </w:num>
  <w:num w:numId="31">
    <w:abstractNumId w:val="7"/>
  </w:num>
  <w:num w:numId="32">
    <w:abstractNumId w:val="19"/>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v/HjOnUltYZlyCQGtYjc6g9x3nHEPQG/ocR4ZKX7pGqNnk7FWMEXuxqhvul4NKLDfhfWvsVebr6j2jM41YoVQ==" w:salt="9TbzGubzGyCk42D8SKaggQ=="/>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21A2B"/>
    <w:rsid w:val="00033951"/>
    <w:rsid w:val="00041E34"/>
    <w:rsid w:val="00071CCF"/>
    <w:rsid w:val="000802DB"/>
    <w:rsid w:val="00092B5F"/>
    <w:rsid w:val="000A2DCE"/>
    <w:rsid w:val="000C335C"/>
    <w:rsid w:val="000C5174"/>
    <w:rsid w:val="000C69CA"/>
    <w:rsid w:val="000C7CDD"/>
    <w:rsid w:val="000D237D"/>
    <w:rsid w:val="000F77CC"/>
    <w:rsid w:val="00116550"/>
    <w:rsid w:val="00171F2C"/>
    <w:rsid w:val="001B4DCD"/>
    <w:rsid w:val="001F7A9A"/>
    <w:rsid w:val="002036D5"/>
    <w:rsid w:val="0021143C"/>
    <w:rsid w:val="00232EC6"/>
    <w:rsid w:val="002A32E7"/>
    <w:rsid w:val="003160DC"/>
    <w:rsid w:val="00327353"/>
    <w:rsid w:val="003508B5"/>
    <w:rsid w:val="00360FD5"/>
    <w:rsid w:val="003770B7"/>
    <w:rsid w:val="00384BF5"/>
    <w:rsid w:val="003A4846"/>
    <w:rsid w:val="003C778C"/>
    <w:rsid w:val="003E5BE5"/>
    <w:rsid w:val="003F7306"/>
    <w:rsid w:val="0040012A"/>
    <w:rsid w:val="0040427E"/>
    <w:rsid w:val="004237FC"/>
    <w:rsid w:val="0043662D"/>
    <w:rsid w:val="00444DB1"/>
    <w:rsid w:val="00457BA3"/>
    <w:rsid w:val="00461000"/>
    <w:rsid w:val="00463C8A"/>
    <w:rsid w:val="00487D91"/>
    <w:rsid w:val="004B5B07"/>
    <w:rsid w:val="004D1B92"/>
    <w:rsid w:val="00500AD1"/>
    <w:rsid w:val="005371FC"/>
    <w:rsid w:val="0054431E"/>
    <w:rsid w:val="00564AF0"/>
    <w:rsid w:val="005671B7"/>
    <w:rsid w:val="00570C24"/>
    <w:rsid w:val="005D4D71"/>
    <w:rsid w:val="005F76D4"/>
    <w:rsid w:val="0061312D"/>
    <w:rsid w:val="006175CB"/>
    <w:rsid w:val="006520A2"/>
    <w:rsid w:val="006654F4"/>
    <w:rsid w:val="00667388"/>
    <w:rsid w:val="00690D87"/>
    <w:rsid w:val="006D166A"/>
    <w:rsid w:val="006F4A1D"/>
    <w:rsid w:val="006F4BBF"/>
    <w:rsid w:val="007147F4"/>
    <w:rsid w:val="0074556D"/>
    <w:rsid w:val="007641F8"/>
    <w:rsid w:val="007739FC"/>
    <w:rsid w:val="00790BBE"/>
    <w:rsid w:val="007A116F"/>
    <w:rsid w:val="007A4CAE"/>
    <w:rsid w:val="007B3482"/>
    <w:rsid w:val="007B7852"/>
    <w:rsid w:val="007C4638"/>
    <w:rsid w:val="007E0355"/>
    <w:rsid w:val="007F2D7E"/>
    <w:rsid w:val="007F5CA7"/>
    <w:rsid w:val="00814819"/>
    <w:rsid w:val="00840DD0"/>
    <w:rsid w:val="00885A63"/>
    <w:rsid w:val="008A3732"/>
    <w:rsid w:val="008A61BF"/>
    <w:rsid w:val="008A62A3"/>
    <w:rsid w:val="008C1886"/>
    <w:rsid w:val="008D5C0D"/>
    <w:rsid w:val="008E1560"/>
    <w:rsid w:val="008E5F9A"/>
    <w:rsid w:val="009007CE"/>
    <w:rsid w:val="009161EB"/>
    <w:rsid w:val="00926105"/>
    <w:rsid w:val="0094130D"/>
    <w:rsid w:val="00964ACA"/>
    <w:rsid w:val="009974E6"/>
    <w:rsid w:val="009C0708"/>
    <w:rsid w:val="009F2080"/>
    <w:rsid w:val="009F71E6"/>
    <w:rsid w:val="00A0441F"/>
    <w:rsid w:val="00A136F9"/>
    <w:rsid w:val="00A46D65"/>
    <w:rsid w:val="00A951DE"/>
    <w:rsid w:val="00AA32B3"/>
    <w:rsid w:val="00AC440C"/>
    <w:rsid w:val="00AD1372"/>
    <w:rsid w:val="00AD21D4"/>
    <w:rsid w:val="00AE75A6"/>
    <w:rsid w:val="00AF1156"/>
    <w:rsid w:val="00B10325"/>
    <w:rsid w:val="00B10EAC"/>
    <w:rsid w:val="00B11CF4"/>
    <w:rsid w:val="00B80EEF"/>
    <w:rsid w:val="00B83C39"/>
    <w:rsid w:val="00B84193"/>
    <w:rsid w:val="00BA345A"/>
    <w:rsid w:val="00BA4841"/>
    <w:rsid w:val="00BD2E56"/>
    <w:rsid w:val="00C152B5"/>
    <w:rsid w:val="00C22A0B"/>
    <w:rsid w:val="00C516E3"/>
    <w:rsid w:val="00C62B53"/>
    <w:rsid w:val="00C81BB3"/>
    <w:rsid w:val="00C84BA9"/>
    <w:rsid w:val="00CA3D6E"/>
    <w:rsid w:val="00CB2CC2"/>
    <w:rsid w:val="00CF34B6"/>
    <w:rsid w:val="00D13271"/>
    <w:rsid w:val="00D14CE0"/>
    <w:rsid w:val="00D16FC6"/>
    <w:rsid w:val="00D33C6C"/>
    <w:rsid w:val="00D82F55"/>
    <w:rsid w:val="00DA4BA3"/>
    <w:rsid w:val="00DC111B"/>
    <w:rsid w:val="00DD2FC0"/>
    <w:rsid w:val="00DD47E2"/>
    <w:rsid w:val="00DE0F28"/>
    <w:rsid w:val="00DE3E0D"/>
    <w:rsid w:val="00DF7E91"/>
    <w:rsid w:val="00E14AAF"/>
    <w:rsid w:val="00E25892"/>
    <w:rsid w:val="00E30A51"/>
    <w:rsid w:val="00E3658F"/>
    <w:rsid w:val="00E569E8"/>
    <w:rsid w:val="00E70D56"/>
    <w:rsid w:val="00E77A2E"/>
    <w:rsid w:val="00E833A6"/>
    <w:rsid w:val="00E84451"/>
    <w:rsid w:val="00E944E1"/>
    <w:rsid w:val="00EC4693"/>
    <w:rsid w:val="00F13168"/>
    <w:rsid w:val="00F134C0"/>
    <w:rsid w:val="00F17069"/>
    <w:rsid w:val="00F5441C"/>
    <w:rsid w:val="00F65B93"/>
    <w:rsid w:val="00F900C6"/>
    <w:rsid w:val="00FA3949"/>
    <w:rsid w:val="00FE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2E85A"/>
  <w15:chartTrackingRefBased/>
  <w15:docId w15:val="{3D0DBACC-D486-49CA-B96D-9E9D74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3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F4BBF"/>
    <w:pPr>
      <w:keepNext/>
      <w:tabs>
        <w:tab w:val="left" w:pos="7800"/>
      </w:tabs>
      <w:spacing w:after="0" w:line="240" w:lineRule="auto"/>
      <w:outlineLvl w:val="2"/>
    </w:pPr>
    <w:rPr>
      <w:rFonts w:ascii="Arial" w:eastAsia="Times New Roman" w:hAnsi="Arial" w:cs="Arial"/>
      <w:b/>
      <w:bCs/>
      <w:sz w:val="20"/>
      <w:szCs w:val="24"/>
    </w:rPr>
  </w:style>
  <w:style w:type="paragraph" w:styleId="Heading7">
    <w:name w:val="heading 7"/>
    <w:basedOn w:val="Normal"/>
    <w:next w:val="Normal"/>
    <w:link w:val="Heading7Char"/>
    <w:uiPriority w:val="9"/>
    <w:semiHidden/>
    <w:unhideWhenUsed/>
    <w:qFormat/>
    <w:rsid w:val="007739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A4841"/>
    <w:pPr>
      <w:keepNext/>
      <w:spacing w:after="0" w:line="240" w:lineRule="auto"/>
      <w:jc w:val="center"/>
      <w:outlineLvl w:val="7"/>
    </w:pPr>
    <w:rPr>
      <w:rFonts w:ascii="Arial" w:eastAsia="Times New Roman" w:hAnsi="Arial" w:cs="Times New Roman"/>
      <w:b/>
      <w:color w:val="000080"/>
      <w:sz w:val="18"/>
      <w:szCs w:val="20"/>
      <w:lang w:val="en-AU"/>
    </w:rPr>
  </w:style>
  <w:style w:type="paragraph" w:styleId="Heading9">
    <w:name w:val="heading 9"/>
    <w:basedOn w:val="Normal"/>
    <w:next w:val="Normal"/>
    <w:link w:val="Heading9Char"/>
    <w:uiPriority w:val="9"/>
    <w:semiHidden/>
    <w:unhideWhenUsed/>
    <w:qFormat/>
    <w:rsid w:val="00F900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uiPriority w:val="59"/>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3A4846"/>
    <w:pPr>
      <w:widowControl w:val="0"/>
      <w:spacing w:before="60" w:after="60" w:line="240" w:lineRule="auto"/>
    </w:pPr>
    <w:rPr>
      <w:rFonts w:ascii="Arial" w:eastAsia="Times New Roman" w:hAnsi="Arial" w:cs="Times New Roman"/>
      <w:lang w:val="en-AU"/>
    </w:rPr>
  </w:style>
  <w:style w:type="paragraph" w:styleId="ListParagraph">
    <w:name w:val="List Paragraph"/>
    <w:basedOn w:val="Normal"/>
    <w:uiPriority w:val="34"/>
    <w:qFormat/>
    <w:rsid w:val="006D166A"/>
    <w:pPr>
      <w:ind w:left="720"/>
      <w:contextualSpacing/>
    </w:pPr>
  </w:style>
  <w:style w:type="paragraph" w:styleId="EndnoteText">
    <w:name w:val="endnote text"/>
    <w:basedOn w:val="Normal"/>
    <w:link w:val="EndnoteTextChar"/>
    <w:uiPriority w:val="99"/>
    <w:semiHidden/>
    <w:unhideWhenUsed/>
    <w:rsid w:val="006F4B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BBF"/>
    <w:rPr>
      <w:sz w:val="20"/>
      <w:szCs w:val="20"/>
    </w:rPr>
  </w:style>
  <w:style w:type="character" w:styleId="EndnoteReference">
    <w:name w:val="endnote reference"/>
    <w:basedOn w:val="DefaultParagraphFont"/>
    <w:uiPriority w:val="99"/>
    <w:semiHidden/>
    <w:unhideWhenUsed/>
    <w:rsid w:val="006F4BBF"/>
    <w:rPr>
      <w:vertAlign w:val="superscript"/>
    </w:rPr>
  </w:style>
  <w:style w:type="character" w:customStyle="1" w:styleId="Heading3Char">
    <w:name w:val="Heading 3 Char"/>
    <w:basedOn w:val="DefaultParagraphFont"/>
    <w:link w:val="Heading3"/>
    <w:rsid w:val="006F4BBF"/>
    <w:rPr>
      <w:rFonts w:ascii="Arial" w:eastAsia="Times New Roman" w:hAnsi="Arial" w:cs="Arial"/>
      <w:b/>
      <w:bCs/>
      <w:sz w:val="20"/>
      <w:szCs w:val="24"/>
    </w:rPr>
  </w:style>
  <w:style w:type="character" w:customStyle="1" w:styleId="Heading8Char">
    <w:name w:val="Heading 8 Char"/>
    <w:basedOn w:val="DefaultParagraphFont"/>
    <w:link w:val="Heading8"/>
    <w:rsid w:val="00BA4841"/>
    <w:rPr>
      <w:rFonts w:ascii="Arial" w:eastAsia="Times New Roman" w:hAnsi="Arial" w:cs="Times New Roman"/>
      <w:b/>
      <w:color w:val="000080"/>
      <w:sz w:val="18"/>
      <w:szCs w:val="20"/>
      <w:lang w:val="en-AU"/>
    </w:rPr>
  </w:style>
  <w:style w:type="character" w:customStyle="1" w:styleId="Heading9Char">
    <w:name w:val="Heading 9 Char"/>
    <w:basedOn w:val="DefaultParagraphFont"/>
    <w:link w:val="Heading9"/>
    <w:uiPriority w:val="9"/>
    <w:semiHidden/>
    <w:rsid w:val="00F900C6"/>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7739FC"/>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7739FC"/>
    <w:rPr>
      <w:rFonts w:asciiTheme="majorHAnsi" w:eastAsiaTheme="majorEastAsia" w:hAnsiTheme="majorHAnsi" w:cstheme="majorBidi"/>
      <w:i/>
      <w:iCs/>
      <w:color w:val="1F4D78" w:themeColor="accent1" w:themeShade="7F"/>
    </w:rPr>
  </w:style>
  <w:style w:type="paragraph" w:customStyle="1" w:styleId="BulletNumber">
    <w:name w:val="Bullet Number"/>
    <w:basedOn w:val="Normal"/>
    <w:rsid w:val="00B83C39"/>
    <w:pPr>
      <w:numPr>
        <w:numId w:val="34"/>
      </w:numPr>
    </w:pPr>
  </w:style>
  <w:style w:type="paragraph" w:styleId="BalloonText">
    <w:name w:val="Balloon Text"/>
    <w:basedOn w:val="Normal"/>
    <w:link w:val="BalloonTextChar"/>
    <w:uiPriority w:val="99"/>
    <w:semiHidden/>
    <w:unhideWhenUsed/>
    <w:rsid w:val="00900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9921">
      <w:bodyDiv w:val="1"/>
      <w:marLeft w:val="0"/>
      <w:marRight w:val="0"/>
      <w:marTop w:val="0"/>
      <w:marBottom w:val="0"/>
      <w:divBdr>
        <w:top w:val="none" w:sz="0" w:space="0" w:color="auto"/>
        <w:left w:val="none" w:sz="0" w:space="0" w:color="auto"/>
        <w:bottom w:val="none" w:sz="0" w:space="0" w:color="auto"/>
        <w:right w:val="none" w:sz="0" w:space="0" w:color="auto"/>
      </w:divBdr>
    </w:div>
    <w:div w:id="321741853">
      <w:bodyDiv w:val="1"/>
      <w:marLeft w:val="0"/>
      <w:marRight w:val="0"/>
      <w:marTop w:val="0"/>
      <w:marBottom w:val="0"/>
      <w:divBdr>
        <w:top w:val="none" w:sz="0" w:space="0" w:color="auto"/>
        <w:left w:val="none" w:sz="0" w:space="0" w:color="auto"/>
        <w:bottom w:val="none" w:sz="0" w:space="0" w:color="auto"/>
        <w:right w:val="none" w:sz="0" w:space="0" w:color="auto"/>
      </w:divBdr>
    </w:div>
    <w:div w:id="437406756">
      <w:bodyDiv w:val="1"/>
      <w:marLeft w:val="0"/>
      <w:marRight w:val="0"/>
      <w:marTop w:val="0"/>
      <w:marBottom w:val="0"/>
      <w:divBdr>
        <w:top w:val="none" w:sz="0" w:space="0" w:color="auto"/>
        <w:left w:val="none" w:sz="0" w:space="0" w:color="auto"/>
        <w:bottom w:val="none" w:sz="0" w:space="0" w:color="auto"/>
        <w:right w:val="none" w:sz="0" w:space="0" w:color="auto"/>
      </w:divBdr>
    </w:div>
    <w:div w:id="544872923">
      <w:bodyDiv w:val="1"/>
      <w:marLeft w:val="0"/>
      <w:marRight w:val="0"/>
      <w:marTop w:val="0"/>
      <w:marBottom w:val="0"/>
      <w:divBdr>
        <w:top w:val="none" w:sz="0" w:space="0" w:color="auto"/>
        <w:left w:val="none" w:sz="0" w:space="0" w:color="auto"/>
        <w:bottom w:val="none" w:sz="0" w:space="0" w:color="auto"/>
        <w:right w:val="none" w:sz="0" w:space="0" w:color="auto"/>
      </w:divBdr>
    </w:div>
    <w:div w:id="983974414">
      <w:bodyDiv w:val="1"/>
      <w:marLeft w:val="0"/>
      <w:marRight w:val="0"/>
      <w:marTop w:val="0"/>
      <w:marBottom w:val="0"/>
      <w:divBdr>
        <w:top w:val="none" w:sz="0" w:space="0" w:color="auto"/>
        <w:left w:val="none" w:sz="0" w:space="0" w:color="auto"/>
        <w:bottom w:val="none" w:sz="0" w:space="0" w:color="auto"/>
        <w:right w:val="none" w:sz="0" w:space="0" w:color="auto"/>
      </w:divBdr>
    </w:div>
    <w:div w:id="1356224811">
      <w:bodyDiv w:val="1"/>
      <w:marLeft w:val="0"/>
      <w:marRight w:val="0"/>
      <w:marTop w:val="0"/>
      <w:marBottom w:val="0"/>
      <w:divBdr>
        <w:top w:val="none" w:sz="0" w:space="0" w:color="auto"/>
        <w:left w:val="none" w:sz="0" w:space="0" w:color="auto"/>
        <w:bottom w:val="none" w:sz="0" w:space="0" w:color="auto"/>
        <w:right w:val="none" w:sz="0" w:space="0" w:color="auto"/>
      </w:divBdr>
    </w:div>
    <w:div w:id="1364399776">
      <w:bodyDiv w:val="1"/>
      <w:marLeft w:val="0"/>
      <w:marRight w:val="0"/>
      <w:marTop w:val="0"/>
      <w:marBottom w:val="0"/>
      <w:divBdr>
        <w:top w:val="none" w:sz="0" w:space="0" w:color="auto"/>
        <w:left w:val="none" w:sz="0" w:space="0" w:color="auto"/>
        <w:bottom w:val="none" w:sz="0" w:space="0" w:color="auto"/>
        <w:right w:val="none" w:sz="0" w:space="0" w:color="auto"/>
      </w:divBdr>
    </w:div>
    <w:div w:id="1368411926">
      <w:bodyDiv w:val="1"/>
      <w:marLeft w:val="0"/>
      <w:marRight w:val="0"/>
      <w:marTop w:val="0"/>
      <w:marBottom w:val="0"/>
      <w:divBdr>
        <w:top w:val="none" w:sz="0" w:space="0" w:color="auto"/>
        <w:left w:val="none" w:sz="0" w:space="0" w:color="auto"/>
        <w:bottom w:val="none" w:sz="0" w:space="0" w:color="auto"/>
        <w:right w:val="none" w:sz="0" w:space="0" w:color="auto"/>
      </w:divBdr>
    </w:div>
    <w:div w:id="1606812590">
      <w:bodyDiv w:val="1"/>
      <w:marLeft w:val="0"/>
      <w:marRight w:val="0"/>
      <w:marTop w:val="0"/>
      <w:marBottom w:val="0"/>
      <w:divBdr>
        <w:top w:val="none" w:sz="0" w:space="0" w:color="auto"/>
        <w:left w:val="none" w:sz="0" w:space="0" w:color="auto"/>
        <w:bottom w:val="none" w:sz="0" w:space="0" w:color="auto"/>
        <w:right w:val="none" w:sz="0" w:space="0" w:color="auto"/>
      </w:divBdr>
    </w:div>
    <w:div w:id="1699234391">
      <w:bodyDiv w:val="1"/>
      <w:marLeft w:val="0"/>
      <w:marRight w:val="0"/>
      <w:marTop w:val="0"/>
      <w:marBottom w:val="0"/>
      <w:divBdr>
        <w:top w:val="none" w:sz="0" w:space="0" w:color="auto"/>
        <w:left w:val="none" w:sz="0" w:space="0" w:color="auto"/>
        <w:bottom w:val="none" w:sz="0" w:space="0" w:color="auto"/>
        <w:right w:val="none" w:sz="0" w:space="0" w:color="auto"/>
      </w:divBdr>
    </w:div>
    <w:div w:id="1720326161">
      <w:bodyDiv w:val="1"/>
      <w:marLeft w:val="0"/>
      <w:marRight w:val="0"/>
      <w:marTop w:val="0"/>
      <w:marBottom w:val="0"/>
      <w:divBdr>
        <w:top w:val="none" w:sz="0" w:space="0" w:color="auto"/>
        <w:left w:val="none" w:sz="0" w:space="0" w:color="auto"/>
        <w:bottom w:val="none" w:sz="0" w:space="0" w:color="auto"/>
        <w:right w:val="none" w:sz="0" w:space="0" w:color="auto"/>
      </w:divBdr>
    </w:div>
    <w:div w:id="1901475863">
      <w:bodyDiv w:val="1"/>
      <w:marLeft w:val="0"/>
      <w:marRight w:val="0"/>
      <w:marTop w:val="0"/>
      <w:marBottom w:val="0"/>
      <w:divBdr>
        <w:top w:val="none" w:sz="0" w:space="0" w:color="auto"/>
        <w:left w:val="none" w:sz="0" w:space="0" w:color="auto"/>
        <w:bottom w:val="none" w:sz="0" w:space="0" w:color="auto"/>
        <w:right w:val="none" w:sz="0" w:space="0" w:color="auto"/>
      </w:divBdr>
    </w:div>
    <w:div w:id="20975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F5AAB41A23645B0EC77D0C78AD68C" ma:contentTypeVersion="17" ma:contentTypeDescription="Create a new document." ma:contentTypeScope="" ma:versionID="a7a1998b743584ca72dd6f536df209ac">
  <xsd:schema xmlns:xsd="http://www.w3.org/2001/XMLSchema" xmlns:xs="http://www.w3.org/2001/XMLSchema" xmlns:p="http://schemas.microsoft.com/office/2006/metadata/properties" xmlns:ns2="779a9bcc-ff74-4510-83f4-7b9093ac1e3a" xmlns:ns3="67989b9b-bf74-4faa-a017-d4563d27bca9" targetNamespace="http://schemas.microsoft.com/office/2006/metadata/properties" ma:root="true" ma:fieldsID="db1f57ccabd441eb97bbf14936425e58" ns2:_="" ns3:_="">
    <xsd:import namespace="779a9bcc-ff74-4510-83f4-7b9093ac1e3a"/>
    <xsd:import namespace="67989b9b-bf74-4faa-a017-d4563d27b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a9bcc-ff74-4510-83f4-7b9093ac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89b9b-bf74-4faa-a017-d4563d27bc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8d0c976-114e-4cb2-a8b5-7e9881497ef4}" ma:internalName="TaxCatchAll" ma:showField="CatchAllData" ma:web="67989b9b-bf74-4faa-a017-d4563d27b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a9bcc-ff74-4510-83f4-7b9093ac1e3a">
      <Terms xmlns="http://schemas.microsoft.com/office/infopath/2007/PartnerControls"/>
    </lcf76f155ced4ddcb4097134ff3c332f>
    <TaxCatchAll xmlns="67989b9b-bf74-4faa-a017-d4563d27bc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4674-139D-46D3-8E4E-34A0041F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a9bcc-ff74-4510-83f4-7b9093ac1e3a"/>
    <ds:schemaRef ds:uri="67989b9b-bf74-4faa-a017-d4563d27b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00C5D-0F54-4088-B5F3-B4EFF754C6BE}">
  <ds:schemaRefs>
    <ds:schemaRef ds:uri="http://schemas.microsoft.com/office/2006/metadata/properties"/>
    <ds:schemaRef ds:uri="http://schemas.microsoft.com/office/infopath/2007/PartnerControls"/>
    <ds:schemaRef ds:uri="779a9bcc-ff74-4510-83f4-7b9093ac1e3a"/>
    <ds:schemaRef ds:uri="67989b9b-bf74-4faa-a017-d4563d27bca9"/>
  </ds:schemaRefs>
</ds:datastoreItem>
</file>

<file path=customXml/itemProps3.xml><?xml version="1.0" encoding="utf-8"?>
<ds:datastoreItem xmlns:ds="http://schemas.openxmlformats.org/officeDocument/2006/customXml" ds:itemID="{AB95E663-5E6E-4576-9D77-211F30B124F3}">
  <ds:schemaRefs>
    <ds:schemaRef ds:uri="http://schemas.microsoft.com/sharepoint/v3/contenttype/forms"/>
  </ds:schemaRefs>
</ds:datastoreItem>
</file>

<file path=customXml/itemProps4.xml><?xml version="1.0" encoding="utf-8"?>
<ds:datastoreItem xmlns:ds="http://schemas.openxmlformats.org/officeDocument/2006/customXml" ds:itemID="{22B0A16F-AC68-48B2-B287-4BF285AC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5</cp:revision>
  <cp:lastPrinted>2025-03-27T00:52:00Z</cp:lastPrinted>
  <dcterms:created xsi:type="dcterms:W3CDTF">2025-03-30T22:33:00Z</dcterms:created>
  <dcterms:modified xsi:type="dcterms:W3CDTF">2025-04-02T23:03:00Z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0x010100381F5AAB41A23645B0EC77D0C78AD68C</vt:lpwstr>
  </property>
  <property fmtid="{D5CDD505-2E9C-101B-9397-08002B2CF9AE}" pid="3" name="MediaServiceImageTags">
    <vt:lpwstr/>
  </property>
</Properties>
</file>